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E9" w:rsidRPr="00DA747E" w:rsidRDefault="00A304E9" w:rsidP="00A304E9">
      <w:pPr>
        <w:pStyle w:val="Nagwek1"/>
        <w:jc w:val="center"/>
      </w:pPr>
      <w:bookmarkStart w:id="0" w:name="_Toc516994850"/>
      <w:r w:rsidRPr="00DA747E">
        <w:t>Klauzula informacyjna dla zamawiającego w zamówieniach publicznych</w:t>
      </w:r>
      <w:bookmarkEnd w:id="0"/>
    </w:p>
    <w:p w:rsidR="00A304E9" w:rsidRPr="00DA747E" w:rsidRDefault="00A304E9" w:rsidP="00A304E9">
      <w:pPr>
        <w:jc w:val="both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525E8" w:rsidRPr="00DA747E" w:rsidTr="00E525E8">
        <w:tc>
          <w:tcPr>
            <w:tcW w:w="9952" w:type="dxa"/>
            <w:shd w:val="clear" w:color="auto" w:fill="auto"/>
          </w:tcPr>
          <w:p w:rsidR="00E525E8" w:rsidRPr="00DA747E" w:rsidRDefault="00E525E8" w:rsidP="00184F20">
            <w:pPr>
              <w:jc w:val="both"/>
              <w:rPr>
                <w:b/>
              </w:rPr>
            </w:pPr>
            <w:bookmarkStart w:id="1" w:name="_GoBack"/>
            <w:bookmarkEnd w:id="1"/>
            <w:r w:rsidRPr="00DA747E">
              <w:rPr>
                <w:b/>
              </w:rPr>
              <w:t>Treść klauzuli</w:t>
            </w:r>
          </w:p>
        </w:tc>
      </w:tr>
      <w:tr w:rsidR="00E525E8" w:rsidRPr="00DA747E" w:rsidTr="00E525E8">
        <w:tc>
          <w:tcPr>
            <w:tcW w:w="9952" w:type="dxa"/>
            <w:shd w:val="clear" w:color="auto" w:fill="auto"/>
          </w:tcPr>
          <w:p w:rsidR="00E525E8" w:rsidRPr="00DA747E" w:rsidRDefault="00E525E8" w:rsidP="00184F20">
            <w:pPr>
              <w:jc w:val="both"/>
            </w:pPr>
            <w:r w:rsidRPr="00DA747E">
      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 (dalej: RODO) informuję, iż: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 xml:space="preserve">Administratorem Pani/Pana danych osobowych jest </w:t>
            </w:r>
            <w:r w:rsidRPr="00DA747E">
              <w:rPr>
                <w:b/>
                <w:bCs/>
              </w:rPr>
              <w:t xml:space="preserve">Przedsiębiorstwo Wodociągów i Kanalizacji sp. z o.o., ul. </w:t>
            </w:r>
            <w:r w:rsidRPr="00DA747E">
              <w:rPr>
                <w:b/>
                <w:bCs/>
                <w:shd w:val="clear" w:color="auto" w:fill="FFFFFF"/>
              </w:rPr>
              <w:t>Józefa Mireckiego 20, 05-300 Mińsk Mazowiecki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 xml:space="preserve">Kontakt z Inspektorem Ochrony Danych - </w:t>
            </w:r>
            <w:r w:rsidRPr="00DA747E">
              <w:rPr>
                <w:b/>
                <w:bCs/>
              </w:rPr>
              <w:t>iod@pwikminsk.pl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 xml:space="preserve">Pani/Pana dane osobowe przetwarzane będą na podstawie Art. 6 ust. 1 lit. c RODO w celu przygotowania i przeprowadzenia postępowania o udzielenie zamówienia publicznego </w:t>
            </w:r>
            <w:r w:rsidRPr="00DA747E">
              <w:rPr>
                <w:i/>
                <w:iCs/>
              </w:rPr>
              <w:t xml:space="preserve">(dane identyfikujące postępowanie, np. nazwa, numer) </w:t>
            </w:r>
            <w:r w:rsidRPr="00DA747E">
              <w:t>prowadzonym w trybie …………………. oraz realizacji umowy zawartej w wyniku przeprowadzenia postępowania o udzielenie zamówienia publicznego na podstawie przepisów ustawy Prawo zamówień publicznych oraz Regulaminu udzielania zamówień przez PWiK w Mińsku Mazowieckim, a także celów wynikających z prawnie uzasadnionych interesów realizowanych przez Administratora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>Odbiorcami Pani/Pana danych osobowych będą dostawcy systemów informatycznych, z którymi współpracuje Administrator, w celu utrzymania ciągłości oraz poprawności działania systemów; podmioty prowadzące działalność pocztową lub kurierską w celu dostarczenia korespondencji; upoważnieni z mocy prawa podmioty na udokumentowany wniosek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>Pani/Pana dane osobowe będą przechowywane przez okres 10 lat od dnia zakończenia postępowania o udzielenie zamówienia, a w przypadku umowy przez okres 10 lat od momentu wygaśnięcia umowy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 xml:space="preserve">Posiada Pani/Pan prawo dostępu do danych osobowych, prawo do sprostowania danych*, prawo żądania od administratora ograniczenia przetwarzania danych osobowych z zastrzeżeniem przypadków, o których mowa w art. 18 ust. 2 RODO** oraz prawo do wniesienia skargi do Urzędu Ochrony Danych Osobowych </w:t>
            </w:r>
            <w:r w:rsidRPr="00DA747E">
              <w:rPr>
                <w:color w:val="000000"/>
              </w:rPr>
              <w:t>ul. Stawki 2, Warszawa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>Nie przysługuje Pani/Panu prawo do usunięcia danych osobowych oraz prawo sprzeciwu, wobec przetwarzania danych osobowych</w:t>
            </w:r>
          </w:p>
          <w:p w:rsidR="00E525E8" w:rsidRPr="00DA747E" w:rsidRDefault="00E525E8" w:rsidP="00A304E9">
            <w:pPr>
              <w:pStyle w:val="Akapitzlist"/>
              <w:numPr>
                <w:ilvl w:val="0"/>
                <w:numId w:val="2"/>
              </w:numPr>
              <w:jc w:val="both"/>
            </w:pPr>
            <w:r w:rsidRPr="00DA747E">
              <w:t>Podanie danych osobowych w związku z udziałem w postępowaniu o zamówienia publiczne nie jest obowiązkowe, ale może być warunkiem niezbędnym do wzięcia w nim udziału i zawarcia umowy</w:t>
            </w:r>
          </w:p>
          <w:p w:rsidR="00E525E8" w:rsidRPr="00DA747E" w:rsidRDefault="00E525E8" w:rsidP="00184F20">
            <w:pPr>
              <w:pStyle w:val="Akapitzlist"/>
              <w:jc w:val="both"/>
            </w:pPr>
          </w:p>
          <w:p w:rsidR="00E525E8" w:rsidRPr="00DA747E" w:rsidRDefault="00E525E8" w:rsidP="00184F20">
            <w:pPr>
              <w:jc w:val="both"/>
              <w:rPr>
                <w:i/>
                <w:iCs/>
              </w:rPr>
            </w:pPr>
            <w:r w:rsidRPr="00DA747E">
              <w:rPr>
                <w:i/>
                <w:iCs/>
              </w:rPr>
              <w:t>* skorzystanie z prawa do sprostowania nie może skutkować zmianą wyniku postępowania o udzielenie zamówienia publicznego ani zmianą postanowień umowy w zakresie niezgodnym z przepisami prawa, ani nie może naruszać integralności protokołu oraz jego załączników.</w:t>
            </w:r>
          </w:p>
          <w:p w:rsidR="00E525E8" w:rsidRPr="00DA747E" w:rsidRDefault="00E525E8" w:rsidP="00184F20">
            <w:pPr>
              <w:jc w:val="both"/>
              <w:rPr>
                <w:i/>
                <w:iCs/>
              </w:rPr>
            </w:pPr>
            <w:r w:rsidRPr="00DA747E">
              <w:rPr>
                <w:i/>
                <w:iCs/>
              </w:rPr>
      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      </w:r>
            <w:r w:rsidRPr="00DA747E">
              <w:t xml:space="preserve"> </w:t>
            </w:r>
          </w:p>
        </w:tc>
      </w:tr>
    </w:tbl>
    <w:p w:rsidR="00F17575" w:rsidRDefault="00F17575"/>
    <w:sectPr w:rsidR="00F1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CE0"/>
    <w:multiLevelType w:val="hybridMultilevel"/>
    <w:tmpl w:val="F6469A20"/>
    <w:lvl w:ilvl="0" w:tplc="EA00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9"/>
    <w:rsid w:val="00A304E9"/>
    <w:rsid w:val="00E525E8"/>
    <w:rsid w:val="00F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FDE8-4EC7-4D18-BCD4-D21A8E2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4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Dylewska</dc:creator>
  <cp:keywords/>
  <dc:description/>
  <cp:lastModifiedBy>Ewa Dylewska</cp:lastModifiedBy>
  <cp:revision>2</cp:revision>
  <dcterms:created xsi:type="dcterms:W3CDTF">2021-03-03T07:19:00Z</dcterms:created>
  <dcterms:modified xsi:type="dcterms:W3CDTF">2021-03-03T08:06:00Z</dcterms:modified>
</cp:coreProperties>
</file>