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E4C" w:rsidRPr="00D12E89" w:rsidRDefault="00A04E4C" w:rsidP="00A04E4C">
      <w:pPr>
        <w:jc w:val="center"/>
        <w:rPr>
          <w:rFonts w:ascii="Arial" w:eastAsia="Times New Roman" w:hAnsi="Arial" w:cs="Arial"/>
          <w:sz w:val="45"/>
          <w:szCs w:val="45"/>
          <w:lang w:eastAsia="pl-PL"/>
        </w:rPr>
      </w:pPr>
      <w:bookmarkStart w:id="0" w:name="_GoBack"/>
      <w:bookmarkEnd w:id="0"/>
      <w:r w:rsidRPr="00D12E89">
        <w:rPr>
          <w:rFonts w:ascii="Arial" w:eastAsia="Times New Roman" w:hAnsi="Arial" w:cs="Arial"/>
          <w:sz w:val="45"/>
          <w:szCs w:val="45"/>
          <w:lang w:eastAsia="pl-PL"/>
        </w:rPr>
        <w:t>Montaż wodomierza ogrodowego</w:t>
      </w:r>
    </w:p>
    <w:p w:rsidR="00A04E4C" w:rsidRPr="00D12E89" w:rsidRDefault="00A04E4C" w:rsidP="00D12E89">
      <w:pPr>
        <w:shd w:val="clear" w:color="auto" w:fill="FFFFFF"/>
        <w:spacing w:before="100" w:beforeAutospacing="1" w:after="300" w:line="276" w:lineRule="auto"/>
        <w:jc w:val="center"/>
        <w:rPr>
          <w:rFonts w:ascii="Arial" w:eastAsia="Times New Roman" w:hAnsi="Arial" w:cs="Arial"/>
          <w:szCs w:val="23"/>
          <w:lang w:eastAsia="pl-PL"/>
        </w:rPr>
      </w:pPr>
      <w:r w:rsidRPr="00D12E89">
        <w:rPr>
          <w:rFonts w:ascii="Arial" w:eastAsia="Times New Roman" w:hAnsi="Arial" w:cs="Arial"/>
          <w:szCs w:val="23"/>
          <w:lang w:eastAsia="pl-PL"/>
        </w:rPr>
        <w:t>Posiadasz duży ogród? Zaoszczędź na opłatach za jego podlewanie!</w:t>
      </w:r>
    </w:p>
    <w:p w:rsidR="00A04E4C" w:rsidRPr="00D12E89" w:rsidRDefault="00A04E4C" w:rsidP="00D12E89">
      <w:pPr>
        <w:shd w:val="clear" w:color="auto" w:fill="FFFFFF"/>
        <w:spacing w:before="100" w:beforeAutospacing="1" w:after="300" w:line="276" w:lineRule="auto"/>
        <w:jc w:val="both"/>
        <w:rPr>
          <w:rFonts w:ascii="Arial" w:eastAsia="Times New Roman" w:hAnsi="Arial" w:cs="Arial"/>
          <w:szCs w:val="23"/>
          <w:lang w:eastAsia="pl-PL"/>
        </w:rPr>
      </w:pPr>
      <w:r w:rsidRPr="00D12E89">
        <w:rPr>
          <w:rFonts w:ascii="Arial" w:eastAsia="Times New Roman" w:hAnsi="Arial" w:cs="Arial"/>
          <w:szCs w:val="23"/>
          <w:lang w:eastAsia="pl-PL"/>
        </w:rPr>
        <w:t>Zainstaluj wodomierz ogrodowy, który odlicza wodę zużytą bezpowrotnie, czyli taką, która nie wraca do kanalizacji</w:t>
      </w:r>
      <w:r w:rsidR="00A55039">
        <w:rPr>
          <w:rFonts w:ascii="Arial" w:eastAsia="Times New Roman" w:hAnsi="Arial" w:cs="Arial"/>
          <w:szCs w:val="23"/>
          <w:lang w:eastAsia="pl-PL"/>
        </w:rPr>
        <w:t>,</w:t>
      </w:r>
      <w:r w:rsidRPr="00D12E89">
        <w:rPr>
          <w:rFonts w:ascii="Arial" w:eastAsia="Times New Roman" w:hAnsi="Arial" w:cs="Arial"/>
          <w:szCs w:val="23"/>
          <w:lang w:eastAsia="pl-PL"/>
        </w:rPr>
        <w:t xml:space="preserve"> a ty nie płacisz za odprowadzanie ścieków.</w:t>
      </w:r>
    </w:p>
    <w:p w:rsidR="00A04E4C" w:rsidRPr="00D12E89" w:rsidRDefault="00A04E4C" w:rsidP="00D12E89">
      <w:pPr>
        <w:shd w:val="clear" w:color="auto" w:fill="FFFFFF"/>
        <w:spacing w:before="100" w:beforeAutospacing="1" w:after="300" w:line="276" w:lineRule="auto"/>
        <w:jc w:val="both"/>
        <w:rPr>
          <w:rFonts w:ascii="Arial" w:eastAsia="Times New Roman" w:hAnsi="Arial" w:cs="Arial"/>
          <w:szCs w:val="23"/>
          <w:lang w:eastAsia="pl-PL"/>
        </w:rPr>
      </w:pPr>
      <w:r w:rsidRPr="00D12E89">
        <w:rPr>
          <w:rFonts w:ascii="Arial" w:eastAsia="Times New Roman" w:hAnsi="Arial" w:cs="Arial"/>
          <w:szCs w:val="23"/>
          <w:lang w:eastAsia="pl-PL"/>
        </w:rPr>
        <w:t xml:space="preserve">Zgodnie z obowiązującymi przepisami prawa, koszty związane z </w:t>
      </w:r>
      <w:r w:rsidR="00D12E89">
        <w:rPr>
          <w:rFonts w:ascii="Arial" w:eastAsia="Times New Roman" w:hAnsi="Arial" w:cs="Arial"/>
          <w:szCs w:val="23"/>
          <w:lang w:eastAsia="pl-PL"/>
        </w:rPr>
        <w:t>zakupem, montażem i </w:t>
      </w:r>
      <w:r w:rsidRPr="00D12E89">
        <w:rPr>
          <w:rFonts w:ascii="Arial" w:eastAsia="Times New Roman" w:hAnsi="Arial" w:cs="Arial"/>
          <w:szCs w:val="23"/>
          <w:lang w:eastAsia="pl-PL"/>
        </w:rPr>
        <w:t xml:space="preserve">eksploatacją wodomierza odliczającego ponosi odbiorca usług. Dlatego warto przed podjęciem decyzji oszacować </w:t>
      </w:r>
      <w:r w:rsidR="00A41EF3" w:rsidRPr="00D12E89">
        <w:rPr>
          <w:rFonts w:ascii="Arial" w:eastAsia="Times New Roman" w:hAnsi="Arial" w:cs="Arial"/>
          <w:szCs w:val="23"/>
          <w:lang w:eastAsia="pl-PL"/>
        </w:rPr>
        <w:t>rzeczywiste potrzeby dotyczące podlewania ogro</w:t>
      </w:r>
      <w:r w:rsidR="00055864" w:rsidRPr="00D12E89">
        <w:rPr>
          <w:rFonts w:ascii="Arial" w:eastAsia="Times New Roman" w:hAnsi="Arial" w:cs="Arial"/>
          <w:szCs w:val="23"/>
          <w:lang w:eastAsia="pl-PL"/>
        </w:rPr>
        <w:t>d</w:t>
      </w:r>
      <w:r w:rsidR="00A41EF3" w:rsidRPr="00D12E89">
        <w:rPr>
          <w:rFonts w:ascii="Arial" w:eastAsia="Times New Roman" w:hAnsi="Arial" w:cs="Arial"/>
          <w:szCs w:val="23"/>
          <w:lang w:eastAsia="pl-PL"/>
        </w:rPr>
        <w:t>u i koszty związane z utrzymaniem instalacji</w:t>
      </w:r>
      <w:r w:rsidRPr="00D12E89">
        <w:rPr>
          <w:rFonts w:ascii="Arial" w:eastAsia="Times New Roman" w:hAnsi="Arial" w:cs="Arial"/>
          <w:szCs w:val="23"/>
          <w:lang w:eastAsia="pl-PL"/>
        </w:rPr>
        <w:t>. Może się okazać, że wydatki z tym związane będą wyższe niż potencjalne oszczędności.</w:t>
      </w:r>
    </w:p>
    <w:p w:rsidR="00A04E4C" w:rsidRPr="00D12E89" w:rsidRDefault="00A04E4C" w:rsidP="00D12E89">
      <w:pPr>
        <w:shd w:val="clear" w:color="auto" w:fill="FFFFFF"/>
        <w:spacing w:before="100" w:beforeAutospacing="1" w:after="300" w:line="336" w:lineRule="atLeast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D12E89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Zasady </w:t>
      </w:r>
      <w:r w:rsidRPr="00D12E89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montażu wodomierza dodatkowego na podlewanie ogrodu:</w:t>
      </w:r>
    </w:p>
    <w:p w:rsidR="00A41EF3" w:rsidRPr="00D12E89" w:rsidRDefault="00055864" w:rsidP="00A41EF3">
      <w:pPr>
        <w:shd w:val="clear" w:color="auto" w:fill="FFFFFF"/>
        <w:spacing w:before="100" w:beforeAutospacing="1" w:after="300" w:line="336" w:lineRule="atLeast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12E89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Pierwsza instalacja wodomierza </w:t>
      </w:r>
      <w:r w:rsidR="00421FA1" w:rsidRPr="00D12E89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- </w:t>
      </w:r>
      <w:r w:rsidRPr="00D12E89">
        <w:rPr>
          <w:rFonts w:ascii="Arial" w:eastAsia="Times New Roman" w:hAnsi="Arial" w:cs="Arial"/>
          <w:b/>
          <w:sz w:val="28"/>
          <w:szCs w:val="28"/>
          <w:lang w:eastAsia="pl-PL"/>
        </w:rPr>
        <w:t>podlicznika:</w:t>
      </w:r>
    </w:p>
    <w:p w:rsidR="00A41EF3" w:rsidRPr="00D12E89" w:rsidRDefault="00A41EF3" w:rsidP="00CB5D44">
      <w:pPr>
        <w:numPr>
          <w:ilvl w:val="0"/>
          <w:numId w:val="1"/>
        </w:numPr>
        <w:shd w:val="clear" w:color="auto" w:fill="FFFFFF"/>
        <w:spacing w:before="60" w:after="60" w:line="276" w:lineRule="auto"/>
        <w:ind w:left="405"/>
        <w:jc w:val="both"/>
        <w:rPr>
          <w:rFonts w:ascii="Arial" w:hAnsi="Arial" w:cs="Arial"/>
        </w:rPr>
      </w:pPr>
      <w:r w:rsidRPr="00D12E89">
        <w:rPr>
          <w:rFonts w:ascii="Arial" w:hAnsi="Arial" w:cs="Arial"/>
        </w:rPr>
        <w:t>Punkt czerpalny należy usytuować na zewnątrz budy</w:t>
      </w:r>
      <w:r w:rsidR="00CB5D44" w:rsidRPr="00D12E89">
        <w:rPr>
          <w:rFonts w:ascii="Arial" w:hAnsi="Arial" w:cs="Arial"/>
        </w:rPr>
        <w:t>nku, a wodomierz – podlicznik w </w:t>
      </w:r>
      <w:r w:rsidRPr="00D12E89">
        <w:rPr>
          <w:rFonts w:ascii="Arial" w:hAnsi="Arial" w:cs="Arial"/>
        </w:rPr>
        <w:t>odległości ok. 1,5 m od wyjścia przewodu przez zewnętrzną ścianę budynku w kierunku punktu czerpalnego.</w:t>
      </w:r>
    </w:p>
    <w:p w:rsidR="00A41EF3" w:rsidRPr="00D12E89" w:rsidRDefault="00A41EF3" w:rsidP="00CB5D44">
      <w:pPr>
        <w:numPr>
          <w:ilvl w:val="0"/>
          <w:numId w:val="1"/>
        </w:numPr>
        <w:shd w:val="clear" w:color="auto" w:fill="FFFFFF"/>
        <w:spacing w:before="60" w:after="60" w:line="276" w:lineRule="auto"/>
        <w:ind w:left="405"/>
        <w:jc w:val="both"/>
        <w:rPr>
          <w:rFonts w:ascii="Arial" w:hAnsi="Arial" w:cs="Arial"/>
        </w:rPr>
      </w:pPr>
      <w:r w:rsidRPr="00D12E89">
        <w:rPr>
          <w:rFonts w:ascii="Arial" w:hAnsi="Arial" w:cs="Arial"/>
        </w:rPr>
        <w:t>Na odcinku instalacji  za wodomierzem - podliczn</w:t>
      </w:r>
      <w:r w:rsidR="00CB5D44" w:rsidRPr="00D12E89">
        <w:rPr>
          <w:rFonts w:ascii="Arial" w:hAnsi="Arial" w:cs="Arial"/>
        </w:rPr>
        <w:t>ikiem a punktem poboru  wody do </w:t>
      </w:r>
      <w:r w:rsidRPr="00D12E89">
        <w:rPr>
          <w:rFonts w:ascii="Arial" w:hAnsi="Arial" w:cs="Arial"/>
        </w:rPr>
        <w:t>podlewania nie może być zamontowana żadna kształtka (np. trójnik), umożliwiająca dodatkowe podłączenie lub pobór wody. Instalacja</w:t>
      </w:r>
      <w:r w:rsidR="00CB5D44" w:rsidRPr="00D12E89">
        <w:rPr>
          <w:rFonts w:ascii="Arial" w:hAnsi="Arial" w:cs="Arial"/>
        </w:rPr>
        <w:t xml:space="preserve"> nie może być także wbudowana w </w:t>
      </w:r>
      <w:r w:rsidRPr="00D12E89">
        <w:rPr>
          <w:rFonts w:ascii="Arial" w:hAnsi="Arial" w:cs="Arial"/>
        </w:rPr>
        <w:t>ścianę lub zabudowana.</w:t>
      </w:r>
    </w:p>
    <w:p w:rsidR="00A41EF3" w:rsidRPr="00D12E89" w:rsidRDefault="00A55039" w:rsidP="00CB5D44">
      <w:pPr>
        <w:numPr>
          <w:ilvl w:val="0"/>
          <w:numId w:val="1"/>
        </w:numPr>
        <w:shd w:val="clear" w:color="auto" w:fill="FFFFFF"/>
        <w:spacing w:before="60" w:after="60" w:line="276" w:lineRule="auto"/>
        <w:ind w:left="405"/>
        <w:jc w:val="both"/>
        <w:rPr>
          <w:rFonts w:ascii="Arial" w:hAnsi="Arial" w:cs="Arial"/>
        </w:rPr>
      </w:pPr>
      <w:r w:rsidRPr="00953929">
        <w:rPr>
          <w:rFonts w:ascii="Arial" w:hAnsi="Arial" w:cs="Arial"/>
        </w:rPr>
        <w:t>W pomieszczeniu, gdzie będzie zamontowany wodomierz, powinna być zapewniona odpowiednia temperatura, która nie spowoduje jego uszkodzenia tzw. zamrożenia (sugerowana powyżej 4</w:t>
      </w:r>
      <w:r w:rsidRPr="00953929">
        <w:rPr>
          <w:rFonts w:ascii="Arial" w:hAnsi="Arial" w:cs="Arial"/>
          <w:vertAlign w:val="superscript"/>
        </w:rPr>
        <w:t>o</w:t>
      </w:r>
      <w:r w:rsidRPr="00953929">
        <w:rPr>
          <w:rFonts w:ascii="Arial" w:hAnsi="Arial" w:cs="Arial"/>
        </w:rPr>
        <w:t xml:space="preserve">C). </w:t>
      </w:r>
      <w:r w:rsidR="00A41EF3" w:rsidRPr="00953929">
        <w:rPr>
          <w:rFonts w:ascii="Arial" w:hAnsi="Arial" w:cs="Arial"/>
        </w:rPr>
        <w:t>Miejsce</w:t>
      </w:r>
      <w:r w:rsidR="00A41EF3" w:rsidRPr="00D12E89">
        <w:rPr>
          <w:rFonts w:ascii="Arial" w:hAnsi="Arial" w:cs="Arial"/>
        </w:rPr>
        <w:t xml:space="preserve"> wbudowania wodomierza powinno być suche, łatwo dostępne dla montażu, demontażu i kontroli oraz odczytu wskazań wodomierza zgodnie z normami i przepisami w tym zakresie.</w:t>
      </w:r>
      <w:r w:rsidRPr="00A55039">
        <w:rPr>
          <w:rFonts w:ascii="Poppins" w:eastAsia="Times New Roman" w:hAnsi="Poppins" w:cs="Times New Roman"/>
          <w:color w:val="161616"/>
          <w:sz w:val="24"/>
          <w:szCs w:val="24"/>
          <w:lang w:eastAsia="pl-PL"/>
        </w:rPr>
        <w:t xml:space="preserve"> </w:t>
      </w:r>
    </w:p>
    <w:p w:rsidR="00A41EF3" w:rsidRPr="00D12E89" w:rsidRDefault="00A41EF3" w:rsidP="00CB5D44">
      <w:pPr>
        <w:numPr>
          <w:ilvl w:val="0"/>
          <w:numId w:val="1"/>
        </w:numPr>
        <w:shd w:val="clear" w:color="auto" w:fill="FFFFFF"/>
        <w:spacing w:before="60" w:after="60" w:line="276" w:lineRule="auto"/>
        <w:ind w:left="405"/>
        <w:jc w:val="both"/>
        <w:rPr>
          <w:rFonts w:ascii="Arial" w:hAnsi="Arial" w:cs="Arial"/>
        </w:rPr>
      </w:pPr>
      <w:r w:rsidRPr="00D12E89">
        <w:rPr>
          <w:rFonts w:ascii="Arial" w:hAnsi="Arial" w:cs="Arial"/>
        </w:rPr>
        <w:t>Przed wodomierzem – podlicznikiem należy zamontować zawór odcinający.</w:t>
      </w:r>
    </w:p>
    <w:p w:rsidR="00055864" w:rsidRPr="00953929" w:rsidRDefault="00A41EF3" w:rsidP="00CB5D44">
      <w:pPr>
        <w:numPr>
          <w:ilvl w:val="0"/>
          <w:numId w:val="1"/>
        </w:numPr>
        <w:shd w:val="clear" w:color="auto" w:fill="FFFFFF"/>
        <w:spacing w:before="60" w:after="60" w:line="276" w:lineRule="auto"/>
        <w:ind w:left="405"/>
        <w:jc w:val="both"/>
        <w:rPr>
          <w:rFonts w:ascii="Arial" w:hAnsi="Arial" w:cs="Arial"/>
        </w:rPr>
      </w:pPr>
      <w:r w:rsidRPr="00D12E89">
        <w:rPr>
          <w:rFonts w:ascii="Arial" w:hAnsi="Arial" w:cs="Arial"/>
        </w:rPr>
        <w:t>Wodomierz - podlicznik powinien być zamontowany zgodnie z dokumentacją techniczną producenta – zalecana pozycja pozioma</w:t>
      </w:r>
      <w:r w:rsidRPr="00953929">
        <w:rPr>
          <w:rFonts w:ascii="Arial" w:hAnsi="Arial" w:cs="Arial"/>
        </w:rPr>
        <w:t>.</w:t>
      </w:r>
      <w:r w:rsidR="00A55039" w:rsidRPr="00953929">
        <w:rPr>
          <w:rFonts w:ascii="Arial" w:hAnsi="Arial" w:cs="Arial"/>
        </w:rPr>
        <w:t xml:space="preserve"> Wodomierz powinien posiadać ważną cechę legalizacyjną (okres 5 lat) i być dopuszczony do obrotu publicznego.</w:t>
      </w:r>
    </w:p>
    <w:p w:rsidR="00055864" w:rsidRPr="00D12E89" w:rsidRDefault="00A41EF3" w:rsidP="00CB5D44">
      <w:pPr>
        <w:numPr>
          <w:ilvl w:val="0"/>
          <w:numId w:val="1"/>
        </w:numPr>
        <w:shd w:val="clear" w:color="auto" w:fill="FFFFFF"/>
        <w:spacing w:before="60" w:after="60" w:line="276" w:lineRule="auto"/>
        <w:ind w:left="405"/>
        <w:jc w:val="both"/>
        <w:rPr>
          <w:rFonts w:ascii="Arial" w:hAnsi="Arial" w:cs="Arial"/>
        </w:rPr>
      </w:pPr>
      <w:r w:rsidRPr="00D12E89">
        <w:rPr>
          <w:rFonts w:ascii="Arial" w:hAnsi="Arial" w:cs="Arial"/>
        </w:rPr>
        <w:t>Odbiorca na własny koszt i we własnym zakresie wykonuje prace związane z budową podejścia pod wodomierz – podlicznik</w:t>
      </w:r>
      <w:r w:rsidR="00B10690" w:rsidRPr="00D12E89">
        <w:rPr>
          <w:rFonts w:ascii="Arial" w:hAnsi="Arial" w:cs="Arial"/>
        </w:rPr>
        <w:t xml:space="preserve"> oraz we własnym zakresie zakupuje wodomierz.</w:t>
      </w:r>
      <w:r w:rsidRPr="00D12E89">
        <w:rPr>
          <w:rFonts w:ascii="Arial" w:hAnsi="Arial" w:cs="Arial"/>
        </w:rPr>
        <w:t xml:space="preserve"> </w:t>
      </w:r>
    </w:p>
    <w:p w:rsidR="00A41EF3" w:rsidRPr="00D12E89" w:rsidRDefault="00A41EF3" w:rsidP="00CB5D44">
      <w:pPr>
        <w:numPr>
          <w:ilvl w:val="0"/>
          <w:numId w:val="1"/>
        </w:numPr>
        <w:shd w:val="clear" w:color="auto" w:fill="FFFFFF"/>
        <w:spacing w:before="60" w:after="60" w:line="276" w:lineRule="auto"/>
        <w:ind w:left="405"/>
        <w:jc w:val="both"/>
        <w:rPr>
          <w:rFonts w:ascii="Arial" w:hAnsi="Arial" w:cs="Arial"/>
        </w:rPr>
      </w:pPr>
      <w:r w:rsidRPr="00D12E89">
        <w:rPr>
          <w:rFonts w:ascii="Arial" w:hAnsi="Arial" w:cs="Arial"/>
        </w:rPr>
        <w:t xml:space="preserve">Po zamontowaniu wodomierza- podlicznika należy ten fakt zgłosić </w:t>
      </w:r>
      <w:r w:rsidR="00CB5D44" w:rsidRPr="00D12E89">
        <w:rPr>
          <w:rFonts w:ascii="Arial" w:hAnsi="Arial" w:cs="Arial"/>
        </w:rPr>
        <w:t>do PWiK sp. z o.o. w </w:t>
      </w:r>
      <w:r w:rsidR="00055864" w:rsidRPr="00D12E89">
        <w:rPr>
          <w:rFonts w:ascii="Arial" w:hAnsi="Arial" w:cs="Arial"/>
        </w:rPr>
        <w:t>Mińsku Mazowieckim</w:t>
      </w:r>
      <w:r w:rsidRPr="00D12E89">
        <w:rPr>
          <w:rFonts w:ascii="Arial" w:hAnsi="Arial" w:cs="Arial"/>
        </w:rPr>
        <w:t xml:space="preserve"> celem sprawdzenia poprawności mont</w:t>
      </w:r>
      <w:r w:rsidR="00055864" w:rsidRPr="00D12E89">
        <w:rPr>
          <w:rFonts w:ascii="Arial" w:hAnsi="Arial" w:cs="Arial"/>
        </w:rPr>
        <w:t>ażu i zaplombowania podlicznika.</w:t>
      </w:r>
    </w:p>
    <w:p w:rsidR="00055864" w:rsidRPr="00D12E89" w:rsidRDefault="00055864" w:rsidP="00CB5D44">
      <w:pPr>
        <w:numPr>
          <w:ilvl w:val="0"/>
          <w:numId w:val="1"/>
        </w:numPr>
        <w:shd w:val="clear" w:color="auto" w:fill="FFFFFF"/>
        <w:spacing w:before="60" w:after="60" w:line="276" w:lineRule="auto"/>
        <w:ind w:left="405"/>
        <w:jc w:val="both"/>
        <w:rPr>
          <w:rFonts w:ascii="Arial" w:hAnsi="Arial" w:cs="Arial"/>
        </w:rPr>
      </w:pPr>
      <w:r w:rsidRPr="00D12E89">
        <w:rPr>
          <w:rFonts w:ascii="Arial" w:hAnsi="Arial" w:cs="Arial"/>
        </w:rPr>
        <w:t xml:space="preserve">Montaż wodomierza – podlicznika można zlecić </w:t>
      </w:r>
      <w:r w:rsidR="00B10690" w:rsidRPr="00D12E89">
        <w:rPr>
          <w:rFonts w:ascii="Arial" w:hAnsi="Arial" w:cs="Arial"/>
        </w:rPr>
        <w:t>PWiK sp. z o.o. w Mińsku Mazowieckim, koszty montażu ujęte są w aktualnym cenniku usług.</w:t>
      </w:r>
    </w:p>
    <w:p w:rsidR="00CB5D44" w:rsidRDefault="00CB5D44" w:rsidP="00055864">
      <w:pPr>
        <w:shd w:val="clear" w:color="auto" w:fill="FFFFFF"/>
        <w:spacing w:before="60" w:after="60" w:line="240" w:lineRule="auto"/>
        <w:rPr>
          <w:rFonts w:ascii="Arial" w:hAnsi="Arial" w:cs="Arial"/>
        </w:rPr>
      </w:pPr>
    </w:p>
    <w:p w:rsidR="00A55039" w:rsidRPr="00D12E89" w:rsidRDefault="00A55039" w:rsidP="00055864">
      <w:pPr>
        <w:shd w:val="clear" w:color="auto" w:fill="FFFFFF"/>
        <w:spacing w:before="60" w:after="60" w:line="240" w:lineRule="auto"/>
        <w:rPr>
          <w:rFonts w:ascii="Arial" w:hAnsi="Arial" w:cs="Arial"/>
        </w:rPr>
      </w:pPr>
    </w:p>
    <w:p w:rsidR="00B10690" w:rsidRPr="00D12E89" w:rsidRDefault="00B10690" w:rsidP="00B10690">
      <w:pPr>
        <w:shd w:val="clear" w:color="auto" w:fill="FFFFFF"/>
        <w:spacing w:before="100" w:beforeAutospacing="1" w:after="300" w:line="336" w:lineRule="atLeast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12E89"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 xml:space="preserve">Wymiana wodomierza </w:t>
      </w:r>
      <w:r w:rsidR="00421FA1" w:rsidRPr="00D12E89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- </w:t>
      </w:r>
      <w:r w:rsidRPr="00D12E89">
        <w:rPr>
          <w:rFonts w:ascii="Arial" w:eastAsia="Times New Roman" w:hAnsi="Arial" w:cs="Arial"/>
          <w:b/>
          <w:sz w:val="28"/>
          <w:szCs w:val="28"/>
          <w:lang w:eastAsia="pl-PL"/>
        </w:rPr>
        <w:t>podlicznika ze względu na utratę cechy legalizacji lub jego uszkodzenie:</w:t>
      </w:r>
    </w:p>
    <w:p w:rsidR="00B10690" w:rsidRPr="00D12E89" w:rsidRDefault="00B10690" w:rsidP="00D12E89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426" w:hanging="357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12E89">
        <w:rPr>
          <w:rFonts w:ascii="Arial" w:hAnsi="Arial" w:cs="Arial"/>
        </w:rPr>
        <w:t>Odbiorca na własny koszt i we własnym zakresie zakupuje i wymienia wodomierz – podlicznik.</w:t>
      </w:r>
      <w:r w:rsidR="00A55039" w:rsidRPr="00A55039">
        <w:rPr>
          <w:rFonts w:ascii="Poppins" w:eastAsia="Times New Roman" w:hAnsi="Poppins" w:cs="Times New Roman"/>
          <w:color w:val="161616"/>
          <w:sz w:val="24"/>
          <w:szCs w:val="24"/>
          <w:lang w:eastAsia="pl-PL"/>
        </w:rPr>
        <w:t xml:space="preserve"> </w:t>
      </w:r>
      <w:r w:rsidR="00A55039" w:rsidRPr="00A55039">
        <w:rPr>
          <w:rFonts w:ascii="Arial" w:hAnsi="Arial" w:cs="Arial"/>
        </w:rPr>
        <w:t>Wodomierz powinien posiadać ważną cechę legalizacyjną</w:t>
      </w:r>
      <w:r w:rsidR="00A55039">
        <w:rPr>
          <w:rFonts w:ascii="Arial" w:hAnsi="Arial" w:cs="Arial"/>
        </w:rPr>
        <w:t xml:space="preserve"> </w:t>
      </w:r>
      <w:r w:rsidR="00A55039" w:rsidRPr="00A55039">
        <w:rPr>
          <w:rFonts w:ascii="Arial" w:hAnsi="Arial" w:cs="Arial"/>
        </w:rPr>
        <w:t>(okres 5 lat)  i być dopuszczony do obrotu publicznego</w:t>
      </w:r>
      <w:r w:rsidR="00A55039">
        <w:rPr>
          <w:rFonts w:ascii="Arial" w:hAnsi="Arial" w:cs="Arial"/>
        </w:rPr>
        <w:t>.</w:t>
      </w:r>
    </w:p>
    <w:p w:rsidR="00B10690" w:rsidRPr="00D12E89" w:rsidRDefault="00B10690" w:rsidP="00D12E8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426" w:hanging="357"/>
        <w:jc w:val="both"/>
        <w:rPr>
          <w:rFonts w:ascii="Arial" w:hAnsi="Arial" w:cs="Arial"/>
        </w:rPr>
      </w:pPr>
      <w:r w:rsidRPr="00D12E89">
        <w:rPr>
          <w:rFonts w:ascii="Arial" w:hAnsi="Arial" w:cs="Arial"/>
        </w:rPr>
        <w:t xml:space="preserve">Po zamontowaniu wodomierza- podlicznika należy ten fakt zgłosić </w:t>
      </w:r>
      <w:r w:rsidR="00D12E89">
        <w:rPr>
          <w:rFonts w:ascii="Arial" w:hAnsi="Arial" w:cs="Arial"/>
        </w:rPr>
        <w:t>do PWiK sp. z o.o. w </w:t>
      </w:r>
      <w:r w:rsidRPr="00D12E89">
        <w:rPr>
          <w:rFonts w:ascii="Arial" w:hAnsi="Arial" w:cs="Arial"/>
        </w:rPr>
        <w:t>Mińsku Mazowieckim celem sprawdzenia poprawności montażu i zaplombowania podlicznika.</w:t>
      </w:r>
    </w:p>
    <w:p w:rsidR="00B10690" w:rsidRPr="00D12E89" w:rsidRDefault="00B10690" w:rsidP="00D12E89">
      <w:pPr>
        <w:numPr>
          <w:ilvl w:val="0"/>
          <w:numId w:val="4"/>
        </w:numPr>
        <w:shd w:val="clear" w:color="auto" w:fill="FFFFFF"/>
        <w:spacing w:before="60" w:after="60" w:line="276" w:lineRule="auto"/>
        <w:ind w:left="426"/>
        <w:jc w:val="both"/>
        <w:rPr>
          <w:rFonts w:ascii="Arial" w:hAnsi="Arial" w:cs="Arial"/>
        </w:rPr>
      </w:pPr>
      <w:r w:rsidRPr="00D12E89">
        <w:rPr>
          <w:rFonts w:ascii="Arial" w:hAnsi="Arial" w:cs="Arial"/>
        </w:rPr>
        <w:t>Montaż wodomierza – podlicznika można zlecić PWiK sp. z o.o. w Mińsku Mazowieckim, koszty montażu ujęte są w aktualnym cenniku usług.</w:t>
      </w:r>
    </w:p>
    <w:p w:rsidR="00B10690" w:rsidRPr="00D12E89" w:rsidRDefault="00B10690" w:rsidP="00B10690">
      <w:pPr>
        <w:shd w:val="clear" w:color="auto" w:fill="FFFFFF"/>
        <w:spacing w:before="100" w:beforeAutospacing="1" w:after="300" w:line="336" w:lineRule="atLeast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12E89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Zgłoszenie montażu wodomierza </w:t>
      </w:r>
      <w:r w:rsidR="00421FA1" w:rsidRPr="00D12E89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- </w:t>
      </w:r>
      <w:r w:rsidRPr="00D12E89">
        <w:rPr>
          <w:rFonts w:ascii="Arial" w:eastAsia="Times New Roman" w:hAnsi="Arial" w:cs="Arial"/>
          <w:b/>
          <w:sz w:val="28"/>
          <w:szCs w:val="28"/>
          <w:lang w:eastAsia="pl-PL"/>
        </w:rPr>
        <w:t>podlicznika:</w:t>
      </w:r>
    </w:p>
    <w:p w:rsidR="00B10690" w:rsidRPr="00D12E89" w:rsidRDefault="00B10690" w:rsidP="00CB5D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1170"/>
        <w:jc w:val="both"/>
        <w:rPr>
          <w:rFonts w:ascii="Arial" w:eastAsia="Times New Roman" w:hAnsi="Arial" w:cs="Arial"/>
          <w:szCs w:val="23"/>
          <w:lang w:eastAsia="pl-PL"/>
        </w:rPr>
      </w:pPr>
      <w:r w:rsidRPr="00D12E89">
        <w:rPr>
          <w:rFonts w:ascii="Arial" w:eastAsia="Times New Roman" w:hAnsi="Arial" w:cs="Arial"/>
          <w:szCs w:val="23"/>
          <w:lang w:eastAsia="pl-PL"/>
        </w:rPr>
        <w:t xml:space="preserve">telefonicznie: nr </w:t>
      </w:r>
      <w:r w:rsidR="00421FA1" w:rsidRPr="00D12E89">
        <w:rPr>
          <w:rFonts w:ascii="Arial" w:eastAsia="Times New Roman" w:hAnsi="Arial" w:cs="Arial"/>
          <w:szCs w:val="23"/>
          <w:lang w:eastAsia="pl-PL"/>
        </w:rPr>
        <w:t>25 758 58 60 wew.151 lub 152</w:t>
      </w:r>
    </w:p>
    <w:p w:rsidR="00421FA1" w:rsidRPr="00CB5D44" w:rsidRDefault="00421FA1" w:rsidP="00CB5D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1170"/>
        <w:jc w:val="both"/>
        <w:rPr>
          <w:rFonts w:ascii="Arial" w:eastAsia="Times New Roman" w:hAnsi="Arial" w:cs="Arial"/>
          <w:color w:val="000000"/>
          <w:szCs w:val="23"/>
          <w:lang w:eastAsia="pl-PL"/>
        </w:rPr>
      </w:pPr>
      <w:r w:rsidRPr="00CB5D44">
        <w:rPr>
          <w:rFonts w:ascii="Arial" w:eastAsia="Times New Roman" w:hAnsi="Arial" w:cs="Arial"/>
          <w:color w:val="000000"/>
          <w:szCs w:val="23"/>
          <w:lang w:eastAsia="pl-PL"/>
        </w:rPr>
        <w:t xml:space="preserve">poprzez pocztę elektroniczną - adres e-mail: </w:t>
      </w:r>
      <w:hyperlink r:id="rId5" w:history="1">
        <w:r w:rsidRPr="00CB5D44">
          <w:rPr>
            <w:rStyle w:val="Hipercze"/>
            <w:rFonts w:ascii="Arial" w:eastAsia="Times New Roman" w:hAnsi="Arial" w:cs="Arial"/>
            <w:szCs w:val="23"/>
            <w:lang w:eastAsia="pl-PL"/>
          </w:rPr>
          <w:t>biuro@pwikminsk.pl</w:t>
        </w:r>
      </w:hyperlink>
      <w:r w:rsidRPr="00CB5D44">
        <w:rPr>
          <w:rFonts w:ascii="Arial" w:eastAsia="Times New Roman" w:hAnsi="Arial" w:cs="Arial"/>
          <w:color w:val="000000"/>
          <w:szCs w:val="23"/>
          <w:lang w:eastAsia="pl-PL"/>
        </w:rPr>
        <w:t xml:space="preserve"> lub</w:t>
      </w:r>
      <w:r w:rsidR="00D12E89">
        <w:rPr>
          <w:rFonts w:ascii="Arial" w:eastAsia="Times New Roman" w:hAnsi="Arial" w:cs="Arial"/>
          <w:color w:val="000000"/>
          <w:szCs w:val="23"/>
          <w:lang w:eastAsia="pl-PL"/>
        </w:rPr>
        <w:t> </w:t>
      </w:r>
      <w:hyperlink r:id="rId6" w:history="1">
        <w:r w:rsidRPr="00CB5D44">
          <w:rPr>
            <w:rStyle w:val="Hipercze"/>
            <w:rFonts w:ascii="Arial" w:eastAsia="Times New Roman" w:hAnsi="Arial" w:cs="Arial"/>
            <w:szCs w:val="23"/>
            <w:lang w:eastAsia="pl-PL"/>
          </w:rPr>
          <w:t>bok@pwikminsk.pl</w:t>
        </w:r>
      </w:hyperlink>
      <w:r w:rsidRPr="00CB5D44">
        <w:rPr>
          <w:rFonts w:ascii="Arial" w:eastAsia="Times New Roman" w:hAnsi="Arial" w:cs="Arial"/>
          <w:color w:val="000000"/>
          <w:szCs w:val="23"/>
          <w:lang w:eastAsia="pl-PL"/>
        </w:rPr>
        <w:t xml:space="preserve"> </w:t>
      </w:r>
    </w:p>
    <w:p w:rsidR="00421FA1" w:rsidRPr="00D12E89" w:rsidRDefault="00421FA1" w:rsidP="00CB5D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1170"/>
        <w:jc w:val="both"/>
        <w:rPr>
          <w:rFonts w:ascii="Arial" w:eastAsia="Times New Roman" w:hAnsi="Arial" w:cs="Arial"/>
          <w:szCs w:val="23"/>
          <w:lang w:eastAsia="pl-PL"/>
        </w:rPr>
      </w:pPr>
      <w:r w:rsidRPr="00D12E89">
        <w:rPr>
          <w:rFonts w:ascii="Arial" w:eastAsia="Times New Roman" w:hAnsi="Arial" w:cs="Arial"/>
          <w:szCs w:val="23"/>
          <w:lang w:eastAsia="pl-PL"/>
        </w:rPr>
        <w:t xml:space="preserve">poprzez Internetowe Biuro </w:t>
      </w:r>
      <w:r w:rsidR="00314C3E">
        <w:rPr>
          <w:rFonts w:ascii="Arial" w:eastAsia="Times New Roman" w:hAnsi="Arial" w:cs="Arial"/>
          <w:szCs w:val="23"/>
          <w:lang w:eastAsia="pl-PL"/>
        </w:rPr>
        <w:t>Obsługi</w:t>
      </w:r>
      <w:r w:rsidRPr="00D12E89">
        <w:rPr>
          <w:rFonts w:ascii="Arial" w:eastAsia="Times New Roman" w:hAnsi="Arial" w:cs="Arial"/>
          <w:szCs w:val="23"/>
          <w:lang w:eastAsia="pl-PL"/>
        </w:rPr>
        <w:t xml:space="preserve"> Klienta (</w:t>
      </w:r>
      <w:proofErr w:type="spellStart"/>
      <w:r w:rsidRPr="00D12E89">
        <w:rPr>
          <w:rFonts w:ascii="Arial" w:eastAsia="Times New Roman" w:hAnsi="Arial" w:cs="Arial"/>
          <w:szCs w:val="23"/>
          <w:lang w:eastAsia="pl-PL"/>
        </w:rPr>
        <w:t>iBOK</w:t>
      </w:r>
      <w:proofErr w:type="spellEnd"/>
      <w:r w:rsidRPr="00D12E89">
        <w:rPr>
          <w:rFonts w:ascii="Arial" w:eastAsia="Times New Roman" w:hAnsi="Arial" w:cs="Arial"/>
          <w:szCs w:val="23"/>
          <w:lang w:eastAsia="pl-PL"/>
        </w:rPr>
        <w:t>) </w:t>
      </w:r>
    </w:p>
    <w:p w:rsidR="00B10690" w:rsidRPr="00D12E89" w:rsidRDefault="00B10690" w:rsidP="00CB5D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1170"/>
        <w:jc w:val="both"/>
        <w:rPr>
          <w:rFonts w:ascii="Arial" w:eastAsia="Times New Roman" w:hAnsi="Arial" w:cs="Arial"/>
          <w:szCs w:val="23"/>
          <w:lang w:eastAsia="pl-PL"/>
        </w:rPr>
      </w:pPr>
      <w:r w:rsidRPr="00D12E89">
        <w:rPr>
          <w:rFonts w:ascii="Arial" w:eastAsia="Times New Roman" w:hAnsi="Arial" w:cs="Arial"/>
          <w:szCs w:val="23"/>
          <w:lang w:eastAsia="pl-PL"/>
        </w:rPr>
        <w:t>osobiście w </w:t>
      </w:r>
      <w:hyperlink r:id="rId7" w:history="1">
        <w:r w:rsidR="00421FA1" w:rsidRPr="00D12E89">
          <w:rPr>
            <w:rFonts w:ascii="Arial" w:eastAsia="Times New Roman" w:hAnsi="Arial" w:cs="Arial"/>
            <w:szCs w:val="23"/>
            <w:lang w:eastAsia="pl-PL"/>
          </w:rPr>
          <w:t>Biurze</w:t>
        </w:r>
        <w:r w:rsidRPr="00D12E89">
          <w:rPr>
            <w:rFonts w:ascii="Arial" w:eastAsia="Times New Roman" w:hAnsi="Arial" w:cs="Arial"/>
            <w:szCs w:val="23"/>
            <w:lang w:eastAsia="pl-PL"/>
          </w:rPr>
          <w:t xml:space="preserve"> Obsługi Klienta</w:t>
        </w:r>
      </w:hyperlink>
      <w:r w:rsidRPr="00D12E89">
        <w:rPr>
          <w:rFonts w:ascii="Arial" w:eastAsia="Times New Roman" w:hAnsi="Arial" w:cs="Arial"/>
          <w:szCs w:val="23"/>
          <w:lang w:eastAsia="pl-PL"/>
        </w:rPr>
        <w:t xml:space="preserve"> przy ul. </w:t>
      </w:r>
      <w:r w:rsidR="00421FA1" w:rsidRPr="00D12E89">
        <w:rPr>
          <w:rFonts w:ascii="Arial" w:eastAsia="Times New Roman" w:hAnsi="Arial" w:cs="Arial"/>
          <w:szCs w:val="23"/>
          <w:lang w:eastAsia="pl-PL"/>
        </w:rPr>
        <w:t>Józefa Mireckiego 20</w:t>
      </w:r>
      <w:r w:rsidRPr="00D12E89">
        <w:rPr>
          <w:rFonts w:ascii="Arial" w:eastAsia="Times New Roman" w:hAnsi="Arial" w:cs="Arial"/>
          <w:szCs w:val="23"/>
          <w:lang w:eastAsia="pl-PL"/>
        </w:rPr>
        <w:t xml:space="preserve"> w </w:t>
      </w:r>
      <w:r w:rsidR="00421FA1" w:rsidRPr="00D12E89">
        <w:rPr>
          <w:rFonts w:ascii="Arial" w:eastAsia="Times New Roman" w:hAnsi="Arial" w:cs="Arial"/>
          <w:szCs w:val="23"/>
          <w:lang w:eastAsia="pl-PL"/>
        </w:rPr>
        <w:t>Mińsku Mazowieckim</w:t>
      </w:r>
    </w:p>
    <w:p w:rsidR="00421FA1" w:rsidRPr="00D12E89" w:rsidRDefault="00421FA1" w:rsidP="00421FA1">
      <w:pPr>
        <w:shd w:val="clear" w:color="auto" w:fill="FFFFFF"/>
        <w:spacing w:before="100" w:beforeAutospacing="1" w:after="300" w:line="336" w:lineRule="atLeast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12E89">
        <w:rPr>
          <w:rFonts w:ascii="Arial" w:eastAsia="Times New Roman" w:hAnsi="Arial" w:cs="Arial"/>
          <w:b/>
          <w:sz w:val="28"/>
          <w:szCs w:val="28"/>
          <w:lang w:eastAsia="pl-PL"/>
        </w:rPr>
        <w:t>Odbiór techniczny wodomierza - podlicznika:</w:t>
      </w:r>
    </w:p>
    <w:p w:rsidR="00B10690" w:rsidRPr="00D12E89" w:rsidRDefault="00421FA1" w:rsidP="00CB5D44">
      <w:pPr>
        <w:shd w:val="clear" w:color="auto" w:fill="FFFFFF"/>
        <w:spacing w:before="100" w:beforeAutospacing="1" w:after="300" w:line="276" w:lineRule="auto"/>
        <w:jc w:val="both"/>
        <w:rPr>
          <w:rFonts w:ascii="Arial" w:hAnsi="Arial" w:cs="Arial"/>
        </w:rPr>
      </w:pPr>
      <w:r w:rsidRPr="00D12E89">
        <w:rPr>
          <w:rFonts w:ascii="Arial" w:eastAsia="Times New Roman" w:hAnsi="Arial" w:cs="Arial"/>
          <w:lang w:eastAsia="pl-PL"/>
        </w:rPr>
        <w:t xml:space="preserve">Sprawdzenie poprawności montażu oraz odbiór techniczny wodomierza – podlicznika wykonywane jest przez pracowników </w:t>
      </w:r>
      <w:r w:rsidRPr="00D12E89">
        <w:rPr>
          <w:rFonts w:ascii="Arial" w:hAnsi="Arial" w:cs="Arial"/>
        </w:rPr>
        <w:t xml:space="preserve">PWiK sp. z o.o. w Mińsku Mazowieckim i jest to usługa odpłatna – koszty ujęte są w aktualnym cenniku usług. Pracownicy spisują protokół </w:t>
      </w:r>
      <w:r w:rsidR="00CB5D44" w:rsidRPr="00D12E89">
        <w:rPr>
          <w:rFonts w:ascii="Arial" w:hAnsi="Arial" w:cs="Arial"/>
        </w:rPr>
        <w:t>montażu</w:t>
      </w:r>
      <w:r w:rsidRPr="00D12E89">
        <w:rPr>
          <w:rFonts w:ascii="Arial" w:hAnsi="Arial" w:cs="Arial"/>
        </w:rPr>
        <w:t>/wymiany wodomierza</w:t>
      </w:r>
      <w:r w:rsidR="00A55039">
        <w:rPr>
          <w:rFonts w:ascii="Arial" w:hAnsi="Arial" w:cs="Arial"/>
        </w:rPr>
        <w:t>,</w:t>
      </w:r>
      <w:r w:rsidR="00A55039" w:rsidRPr="00A55039">
        <w:rPr>
          <w:rFonts w:ascii="inherit" w:eastAsia="Times New Roman" w:hAnsi="inherit" w:cs="Times New Roman"/>
          <w:color w:val="606060"/>
          <w:sz w:val="21"/>
          <w:szCs w:val="21"/>
          <w:lang w:eastAsia="pl-PL"/>
        </w:rPr>
        <w:t xml:space="preserve"> </w:t>
      </w:r>
      <w:r w:rsidR="00A55039" w:rsidRPr="00A55039">
        <w:rPr>
          <w:rFonts w:ascii="Arial" w:hAnsi="Arial" w:cs="Arial"/>
        </w:rPr>
        <w:t>następnie wprowadzany</w:t>
      </w:r>
      <w:r w:rsidR="00A55039">
        <w:rPr>
          <w:rFonts w:ascii="Arial" w:hAnsi="Arial" w:cs="Arial"/>
        </w:rPr>
        <w:t xml:space="preserve"> jest on</w:t>
      </w:r>
      <w:r w:rsidR="00A55039" w:rsidRPr="00A55039">
        <w:rPr>
          <w:rFonts w:ascii="Arial" w:hAnsi="Arial" w:cs="Arial"/>
        </w:rPr>
        <w:t xml:space="preserve"> do ewidencji i uwzględniany w</w:t>
      </w:r>
      <w:r w:rsidR="00A55039">
        <w:rPr>
          <w:rFonts w:ascii="Arial" w:hAnsi="Arial" w:cs="Arial"/>
        </w:rPr>
        <w:t xml:space="preserve"> rozliczeniach</w:t>
      </w:r>
      <w:r w:rsidRPr="00D12E89">
        <w:rPr>
          <w:rFonts w:ascii="Arial" w:hAnsi="Arial" w:cs="Arial"/>
        </w:rPr>
        <w:t>.</w:t>
      </w:r>
      <w:r w:rsidR="00CB5D44" w:rsidRPr="00D12E89">
        <w:rPr>
          <w:rFonts w:ascii="Arial" w:hAnsi="Arial" w:cs="Arial"/>
        </w:rPr>
        <w:t xml:space="preserve"> </w:t>
      </w:r>
    </w:p>
    <w:p w:rsidR="00CB5D44" w:rsidRPr="00A55039" w:rsidRDefault="00CB5D44" w:rsidP="00A55039">
      <w:pPr>
        <w:shd w:val="clear" w:color="auto" w:fill="FFFFFF"/>
        <w:spacing w:before="100" w:beforeAutospacing="1" w:after="300" w:line="276" w:lineRule="auto"/>
        <w:jc w:val="both"/>
        <w:rPr>
          <w:rFonts w:ascii="Arial" w:hAnsi="Arial" w:cs="Arial"/>
        </w:rPr>
      </w:pPr>
      <w:r w:rsidRPr="00D12E89">
        <w:rPr>
          <w:rFonts w:ascii="Arial" w:hAnsi="Arial" w:cs="Arial"/>
        </w:rPr>
        <w:t xml:space="preserve">Na odbiór techniczny można umówić się na konkretny termin w godzinach pracy Przedsiębiorstwa tzn. </w:t>
      </w:r>
      <w:r w:rsidR="00EF1958" w:rsidRPr="00D12E89">
        <w:rPr>
          <w:rFonts w:ascii="Arial" w:hAnsi="Arial" w:cs="Arial"/>
        </w:rPr>
        <w:t>od poniedziałku do piątku</w:t>
      </w:r>
      <w:r w:rsidR="000F269F">
        <w:rPr>
          <w:rFonts w:ascii="Arial" w:hAnsi="Arial" w:cs="Arial"/>
        </w:rPr>
        <w:t xml:space="preserve"> w godz.</w:t>
      </w:r>
      <w:r w:rsidR="00EF1958" w:rsidRPr="00D12E89">
        <w:rPr>
          <w:rFonts w:ascii="Arial" w:hAnsi="Arial" w:cs="Arial"/>
        </w:rPr>
        <w:t xml:space="preserve"> </w:t>
      </w:r>
      <w:r w:rsidRPr="00D12E89">
        <w:rPr>
          <w:rFonts w:ascii="Arial" w:hAnsi="Arial" w:cs="Arial"/>
        </w:rPr>
        <w:t>07:00-15:00.</w:t>
      </w:r>
    </w:p>
    <w:p w:rsidR="00CB5D44" w:rsidRPr="00D12E89" w:rsidRDefault="00CB5D44" w:rsidP="00CB5D44">
      <w:pPr>
        <w:shd w:val="clear" w:color="auto" w:fill="FFFFFF"/>
        <w:spacing w:before="100" w:beforeAutospacing="1" w:after="300" w:line="336" w:lineRule="atLeast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12E89">
        <w:rPr>
          <w:rFonts w:ascii="Arial" w:eastAsia="Times New Roman" w:hAnsi="Arial" w:cs="Arial"/>
          <w:b/>
          <w:sz w:val="28"/>
          <w:szCs w:val="28"/>
          <w:lang w:eastAsia="pl-PL"/>
        </w:rPr>
        <w:t>WAŻNE INFORMACJE</w:t>
      </w:r>
    </w:p>
    <w:p w:rsidR="00CB5D44" w:rsidRPr="00D12E89" w:rsidRDefault="00CB5D44" w:rsidP="00CB5D44">
      <w:pPr>
        <w:shd w:val="clear" w:color="auto" w:fill="FFFFFF"/>
        <w:spacing w:before="100" w:beforeAutospacing="1" w:after="300" w:line="276" w:lineRule="auto"/>
        <w:jc w:val="both"/>
        <w:rPr>
          <w:rFonts w:ascii="Arial" w:eastAsia="Times New Roman" w:hAnsi="Arial" w:cs="Arial"/>
          <w:lang w:eastAsia="pl-PL"/>
        </w:rPr>
      </w:pPr>
      <w:r w:rsidRPr="00D12E89">
        <w:rPr>
          <w:rFonts w:ascii="Arial" w:eastAsia="Times New Roman" w:hAnsi="Arial" w:cs="Arial"/>
          <w:lang w:eastAsia="pl-PL"/>
        </w:rPr>
        <w:t>Wodomierze - podliczniki stanowią własność Odbiorców Usług. Utrzymanie ich w należytym stanie technicznym, w tym</w:t>
      </w:r>
      <w:r w:rsidR="00A55039">
        <w:rPr>
          <w:rFonts w:ascii="Arial" w:eastAsia="Times New Roman" w:hAnsi="Arial" w:cs="Arial"/>
          <w:lang w:eastAsia="pl-PL"/>
        </w:rPr>
        <w:t xml:space="preserve"> wymiana po utracie legalizacji, </w:t>
      </w:r>
      <w:r w:rsidRPr="00D12E89">
        <w:rPr>
          <w:rFonts w:ascii="Arial" w:eastAsia="Times New Roman" w:hAnsi="Arial" w:cs="Arial"/>
          <w:lang w:eastAsia="pl-PL"/>
        </w:rPr>
        <w:t xml:space="preserve">należy do obowiązków ich właścicieli - podstawa Ustawa z dnia 7 czerwca 2001 r. o zbiorowym zaopatrzeniu w wodę i zbiorowym odprowadzaniu ścieków art. 15 pkt. 3. </w:t>
      </w:r>
    </w:p>
    <w:p w:rsidR="00A04E4C" w:rsidRPr="00A55039" w:rsidRDefault="00A55039" w:rsidP="00A55039">
      <w:pPr>
        <w:shd w:val="clear" w:color="auto" w:fill="FFFFFF"/>
        <w:spacing w:before="100" w:beforeAutospacing="1" w:after="300" w:line="276" w:lineRule="auto"/>
        <w:jc w:val="both"/>
        <w:rPr>
          <w:rFonts w:ascii="Arial" w:eastAsia="Times New Roman" w:hAnsi="Arial" w:cs="Arial"/>
          <w:lang w:eastAsia="pl-PL"/>
        </w:rPr>
      </w:pPr>
      <w:r w:rsidRPr="00953929">
        <w:rPr>
          <w:rFonts w:ascii="Arial" w:eastAsia="Times New Roman" w:hAnsi="Arial" w:cs="Arial"/>
          <w:lang w:eastAsia="pl-PL"/>
        </w:rPr>
        <w:t xml:space="preserve">Ponadto informujemy, że zgodnie z obowiązującymi przepisami istnieje obowiązek legalizacji wszystkich wodomierzy – </w:t>
      </w:r>
      <w:r w:rsidRPr="00953929">
        <w:rPr>
          <w:rFonts w:ascii="Arial" w:eastAsia="Times New Roman" w:hAnsi="Arial" w:cs="Arial"/>
          <w:b/>
          <w:lang w:eastAsia="pl-PL"/>
        </w:rPr>
        <w:t>ważność cechy legalizacyjnej wodomierza wynosi  5 lat</w:t>
      </w:r>
      <w:r w:rsidRPr="00953929">
        <w:rPr>
          <w:rFonts w:ascii="Arial" w:eastAsia="Times New Roman" w:hAnsi="Arial" w:cs="Arial"/>
          <w:lang w:eastAsia="pl-PL"/>
        </w:rPr>
        <w:t xml:space="preserve"> licząc od daty produkcji umieszczonej na obudowie liczydła </w:t>
      </w:r>
      <w:r w:rsidR="00314C3E" w:rsidRPr="00953929">
        <w:rPr>
          <w:rFonts w:ascii="Arial" w:eastAsia="Times New Roman" w:hAnsi="Arial" w:cs="Arial"/>
          <w:lang w:eastAsia="pl-PL"/>
        </w:rPr>
        <w:t xml:space="preserve">nowego </w:t>
      </w:r>
      <w:r w:rsidRPr="00953929">
        <w:rPr>
          <w:rFonts w:ascii="Arial" w:eastAsia="Times New Roman" w:hAnsi="Arial" w:cs="Arial"/>
          <w:lang w:eastAsia="pl-PL"/>
        </w:rPr>
        <w:t>wodomierza (Rozporządzenie Ministra Przedsiębiorczości i Technologii z dn. 22 marca 2019 w sprawie prawnej kontroli metrologicznej przyrządów pomiarowych</w:t>
      </w:r>
      <w:r w:rsidR="00314C3E" w:rsidRPr="00953929">
        <w:rPr>
          <w:rFonts w:ascii="Arial" w:eastAsia="Times New Roman" w:hAnsi="Arial" w:cs="Arial"/>
          <w:lang w:eastAsia="pl-PL"/>
        </w:rPr>
        <w:t>)</w:t>
      </w:r>
      <w:r w:rsidR="000F269F" w:rsidRPr="00953929">
        <w:rPr>
          <w:rFonts w:ascii="Arial" w:eastAsia="Times New Roman" w:hAnsi="Arial" w:cs="Arial"/>
          <w:lang w:eastAsia="pl-PL"/>
        </w:rPr>
        <w:t xml:space="preserve">. </w:t>
      </w:r>
      <w:r w:rsidRPr="00AE063D">
        <w:rPr>
          <w:rFonts w:ascii="Arial" w:eastAsia="Times New Roman" w:hAnsi="Arial" w:cs="Arial"/>
          <w:b/>
          <w:lang w:eastAsia="pl-PL"/>
        </w:rPr>
        <w:t>Po utracie legalizacji, wskazania wodomierza nie mogą stanowić podstawy do rozliczenia wody bezpowrotnie zużytej.</w:t>
      </w:r>
    </w:p>
    <w:sectPr w:rsidR="00A04E4C" w:rsidRPr="00A55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330C"/>
    <w:multiLevelType w:val="multilevel"/>
    <w:tmpl w:val="1F86B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A3121"/>
    <w:multiLevelType w:val="multilevel"/>
    <w:tmpl w:val="E0BE7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78616E"/>
    <w:multiLevelType w:val="multilevel"/>
    <w:tmpl w:val="13BC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B879E4"/>
    <w:multiLevelType w:val="multilevel"/>
    <w:tmpl w:val="C70A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B9E2C20"/>
    <w:multiLevelType w:val="hybridMultilevel"/>
    <w:tmpl w:val="4FD623BA"/>
    <w:lvl w:ilvl="0" w:tplc="212051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E4C"/>
    <w:rsid w:val="00035F7A"/>
    <w:rsid w:val="00055864"/>
    <w:rsid w:val="000F269F"/>
    <w:rsid w:val="002F0960"/>
    <w:rsid w:val="00314C3E"/>
    <w:rsid w:val="00421FA1"/>
    <w:rsid w:val="00953929"/>
    <w:rsid w:val="00A04E4C"/>
    <w:rsid w:val="00A41EF3"/>
    <w:rsid w:val="00A55039"/>
    <w:rsid w:val="00AE063D"/>
    <w:rsid w:val="00B10690"/>
    <w:rsid w:val="00CB5D44"/>
    <w:rsid w:val="00D12E89"/>
    <w:rsid w:val="00EF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AF32F-FC71-402B-9715-BB88AE45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1EF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21F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pwik.com.pl/view/kontak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k@pwikminsk.pl" TargetMode="External"/><Relationship Id="rId5" Type="http://schemas.openxmlformats.org/officeDocument/2006/relationships/hyperlink" Target="mailto:biuro@pwikminsk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Żarnowska</dc:creator>
  <cp:keywords/>
  <dc:description/>
  <cp:lastModifiedBy>Ewa Dylewska</cp:lastModifiedBy>
  <cp:revision>2</cp:revision>
  <dcterms:created xsi:type="dcterms:W3CDTF">2025-07-28T07:47:00Z</dcterms:created>
  <dcterms:modified xsi:type="dcterms:W3CDTF">2025-07-28T07:47:00Z</dcterms:modified>
</cp:coreProperties>
</file>