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432F56" w:rsidRPr="00742C37" w14:paraId="60536E2F" w14:textId="77777777" w:rsidTr="00742C37">
        <w:trPr>
          <w:trHeight w:val="8197"/>
          <w:jc w:val="center"/>
        </w:trPr>
        <w:tc>
          <w:tcPr>
            <w:tcW w:w="9952" w:type="dxa"/>
            <w:shd w:val="clear" w:color="auto" w:fill="auto"/>
          </w:tcPr>
          <w:p w14:paraId="3BEB81D5" w14:textId="77777777" w:rsidR="003A3F7B" w:rsidRPr="003A3F7B" w:rsidRDefault="003A3F7B" w:rsidP="003A3F7B">
            <w:r w:rsidRPr="003A3F7B">
              <w:t>Informujemy, że zgodnie z art. 13 ust. 1 i ust. 2 ogólnego Rozporządzenia Parlamentu Europejskiego i Rady (UE) 2016/679 z dnia 27 kwietnia 2016 r. w sprawie ochrony osób fizycznych w związku z przetwarzaniem danych osobowych i w sprawie swobodnego przepływu takich danych oraz uchylenia dyrektywy 95/46/WE (Dz. Urz. UE L 119 z 04.05.2016) zwanego dalej RODO:</w:t>
            </w:r>
          </w:p>
          <w:p w14:paraId="63E81C30" w14:textId="3259AC64" w:rsidR="00432F56" w:rsidRPr="003A3F7B" w:rsidRDefault="00432F56" w:rsidP="003A3F7B">
            <w:pPr>
              <w:pStyle w:val="Akapitzlist"/>
              <w:numPr>
                <w:ilvl w:val="0"/>
                <w:numId w:val="8"/>
              </w:numPr>
            </w:pPr>
            <w:r w:rsidRPr="003A3F7B">
              <w:t xml:space="preserve">Administratorem Państwa danych osobowych jako użytkowników </w:t>
            </w:r>
            <w:r w:rsidR="000473C9" w:rsidRPr="003A3F7B">
              <w:t>profilu PWiK Mińsk Mazowiecki</w:t>
            </w:r>
            <w:r w:rsidRPr="003A3F7B">
              <w:t xml:space="preserve"> jest Przedsiębiorstwo Wodociągów i Kanalizacji sp. z o.o. z siedzibą w Mińsku Mazowieckim, ul. </w:t>
            </w:r>
            <w:r w:rsidRPr="003A3F7B">
              <w:rPr>
                <w:shd w:val="clear" w:color="auto" w:fill="FFFFFF"/>
              </w:rPr>
              <w:t>Józefa Mireckiego 20</w:t>
            </w:r>
          </w:p>
          <w:p w14:paraId="5A8E5865" w14:textId="77777777" w:rsidR="00432F56" w:rsidRPr="003A3F7B" w:rsidRDefault="00432F56" w:rsidP="00D122B9">
            <w:pPr>
              <w:pStyle w:val="Akapitzlist"/>
              <w:numPr>
                <w:ilvl w:val="0"/>
                <w:numId w:val="8"/>
              </w:numPr>
            </w:pPr>
            <w:r w:rsidRPr="003A3F7B">
              <w:t xml:space="preserve">Z administratorem danych mogą się Państwo się skontaktować pod w/w adresem lub poprzez e-mail: </w:t>
            </w:r>
            <w:hyperlink r:id="rId7" w:history="1">
              <w:r w:rsidRPr="003A3F7B">
                <w:rPr>
                  <w:rStyle w:val="Hipercze"/>
                  <w:color w:val="auto"/>
                  <w:u w:val="none"/>
                </w:rPr>
                <w:t>biuro@pwikminsk.pl</w:t>
              </w:r>
            </w:hyperlink>
          </w:p>
          <w:p w14:paraId="3881FD58" w14:textId="62F5F578" w:rsidR="00213132" w:rsidRPr="003A3F7B" w:rsidRDefault="00432F56" w:rsidP="00213132">
            <w:pPr>
              <w:pStyle w:val="Akapitzlist"/>
              <w:numPr>
                <w:ilvl w:val="0"/>
                <w:numId w:val="8"/>
              </w:numPr>
            </w:pPr>
            <w:r w:rsidRPr="003A3F7B">
              <w:t xml:space="preserve">Administrator wyznaczył Inspektora Ochrony Danych, z którym można się skontaktować pod adresem poczty elektronicznej: </w:t>
            </w:r>
            <w:hyperlink r:id="rId8" w:history="1">
              <w:r w:rsidR="00213132" w:rsidRPr="003A3F7B">
                <w:rPr>
                  <w:rStyle w:val="Hipercze"/>
                  <w:color w:val="auto"/>
                  <w:u w:val="none"/>
                </w:rPr>
                <w:t>iod@pwikminsk.pl</w:t>
              </w:r>
            </w:hyperlink>
          </w:p>
          <w:p w14:paraId="1A4D2BF8" w14:textId="68C3BEF7" w:rsidR="00D122B9" w:rsidRPr="003A3F7B" w:rsidRDefault="00E2131D" w:rsidP="00213132">
            <w:pPr>
              <w:pStyle w:val="Akapitzlist"/>
              <w:numPr>
                <w:ilvl w:val="0"/>
                <w:numId w:val="8"/>
              </w:numPr>
            </w:pPr>
            <w:r w:rsidRPr="003A3F7B">
              <w:rPr>
                <w:rFonts w:eastAsiaTheme="minorHAnsi"/>
                <w:color w:val="000000"/>
                <w:lang w:eastAsia="en-US"/>
              </w:rPr>
              <w:t>A</w:t>
            </w:r>
            <w:r w:rsidR="00D122B9" w:rsidRPr="003A3F7B">
              <w:rPr>
                <w:rFonts w:eastAsiaTheme="minorHAnsi"/>
                <w:color w:val="000000"/>
                <w:lang w:eastAsia="en-US"/>
              </w:rPr>
              <w:t>dministrator przetwarza dane osobowe osób, które:</w:t>
            </w:r>
          </w:p>
          <w:p w14:paraId="1D9C99DE" w14:textId="21EE3ED0" w:rsidR="00D122B9" w:rsidRPr="003A3F7B" w:rsidRDefault="00D122B9" w:rsidP="003A3F7B">
            <w:pPr>
              <w:pStyle w:val="Akapitzlist"/>
              <w:numPr>
                <w:ilvl w:val="0"/>
                <w:numId w:val="22"/>
              </w:numPr>
              <w:autoSpaceDE w:val="0"/>
              <w:autoSpaceDN w:val="0"/>
              <w:adjustRightInd w:val="0"/>
              <w:spacing w:line="221" w:lineRule="atLeast"/>
              <w:ind w:left="1019" w:right="100" w:hanging="283"/>
              <w:rPr>
                <w:rFonts w:eastAsiaTheme="minorHAnsi"/>
                <w:color w:val="000000"/>
                <w:lang w:eastAsia="en-US"/>
              </w:rPr>
            </w:pPr>
            <w:r w:rsidRPr="003A3F7B">
              <w:rPr>
                <w:rFonts w:eastAsiaTheme="minorHAnsi"/>
                <w:color w:val="000000"/>
                <w:lang w:eastAsia="en-US"/>
              </w:rPr>
              <w:t xml:space="preserve">dokonały subskrypcji konta firmowego </w:t>
            </w:r>
            <w:r w:rsidR="00A256E3" w:rsidRPr="00A256E3">
              <w:rPr>
                <w:rFonts w:eastAsiaTheme="minorHAnsi"/>
                <w:color w:val="000000"/>
                <w:lang w:eastAsia="en-US"/>
              </w:rPr>
              <w:t>poprzez kliknięcie ikony „Lubię to” lub „Obserwuj”</w:t>
            </w:r>
            <w:r w:rsidRPr="003A3F7B">
              <w:rPr>
                <w:rFonts w:eastAsiaTheme="minorHAnsi"/>
                <w:color w:val="000000"/>
                <w:lang w:eastAsia="en-US"/>
              </w:rPr>
              <w:t xml:space="preserve">, </w:t>
            </w:r>
          </w:p>
          <w:p w14:paraId="49AC85AD" w14:textId="3A0DEFF3" w:rsidR="00040054" w:rsidRPr="003A3F7B" w:rsidRDefault="00D122B9" w:rsidP="003A3F7B">
            <w:pPr>
              <w:pStyle w:val="Akapitzlist"/>
              <w:numPr>
                <w:ilvl w:val="0"/>
                <w:numId w:val="22"/>
              </w:numPr>
              <w:autoSpaceDE w:val="0"/>
              <w:autoSpaceDN w:val="0"/>
              <w:adjustRightInd w:val="0"/>
              <w:spacing w:line="221" w:lineRule="atLeast"/>
              <w:ind w:left="1019" w:right="100" w:hanging="283"/>
              <w:rPr>
                <w:rFonts w:eastAsiaTheme="minorHAnsi"/>
                <w:color w:val="000000"/>
                <w:lang w:eastAsia="en-US"/>
              </w:rPr>
            </w:pPr>
            <w:r w:rsidRPr="003A3F7B">
              <w:rPr>
                <w:rFonts w:eastAsiaTheme="minorHAnsi"/>
                <w:color w:val="000000"/>
                <w:lang w:eastAsia="en-US"/>
              </w:rPr>
              <w:t xml:space="preserve">opublikowały swój komentarz pod którymkolwiek z postów zamieszczonych na koncie firmowym </w:t>
            </w:r>
            <w:r w:rsidR="00040054" w:rsidRPr="003A3F7B">
              <w:t>PWiK Mińsk Mazowiecki</w:t>
            </w:r>
            <w:r w:rsidR="00A256E3">
              <w:t>.</w:t>
            </w:r>
          </w:p>
          <w:p w14:paraId="397239BC" w14:textId="6E25D019" w:rsidR="00D122B9" w:rsidRPr="00A256E3" w:rsidRDefault="00D122B9" w:rsidP="00A256E3">
            <w:pPr>
              <w:pStyle w:val="Akapitzlist"/>
              <w:numPr>
                <w:ilvl w:val="0"/>
                <w:numId w:val="8"/>
              </w:numPr>
              <w:autoSpaceDE w:val="0"/>
              <w:autoSpaceDN w:val="0"/>
              <w:adjustRightInd w:val="0"/>
              <w:spacing w:line="221" w:lineRule="atLeast"/>
              <w:ind w:right="100"/>
              <w:rPr>
                <w:rFonts w:eastAsiaTheme="minorHAnsi"/>
                <w:color w:val="000000"/>
                <w:lang w:eastAsia="en-US"/>
              </w:rPr>
            </w:pPr>
            <w:r w:rsidRPr="00A256E3">
              <w:rPr>
                <w:rFonts w:eastAsiaTheme="minorHAnsi"/>
                <w:color w:val="000000"/>
                <w:lang w:eastAsia="en-US"/>
              </w:rPr>
              <w:t xml:space="preserve">Dane osobowe przetwarzane są w następujących celach: </w:t>
            </w:r>
          </w:p>
          <w:p w14:paraId="6E1DB12B" w14:textId="1AD6338E" w:rsidR="00D122B9" w:rsidRPr="003A3F7B" w:rsidRDefault="00D122B9" w:rsidP="00040054">
            <w:pPr>
              <w:numPr>
                <w:ilvl w:val="0"/>
                <w:numId w:val="15"/>
              </w:numPr>
              <w:autoSpaceDE w:val="0"/>
              <w:autoSpaceDN w:val="0"/>
              <w:adjustRightInd w:val="0"/>
              <w:spacing w:after="35"/>
              <w:ind w:left="1306" w:hanging="142"/>
              <w:rPr>
                <w:rFonts w:eastAsiaTheme="minorHAnsi"/>
                <w:color w:val="000000"/>
                <w:lang w:eastAsia="en-US"/>
              </w:rPr>
            </w:pPr>
            <w:r w:rsidRPr="003A3F7B">
              <w:rPr>
                <w:rFonts w:eastAsiaTheme="minorHAnsi"/>
                <w:color w:val="000000"/>
                <w:lang w:eastAsia="en-US"/>
              </w:rPr>
              <w:t xml:space="preserve">prowadzenie konta firmowego </w:t>
            </w:r>
            <w:r w:rsidR="00040054" w:rsidRPr="003A3F7B">
              <w:t>PWiK Mińsk Mazowiecki</w:t>
            </w:r>
            <w:r w:rsidR="00040054" w:rsidRPr="003A3F7B">
              <w:rPr>
                <w:rFonts w:eastAsiaTheme="minorHAnsi"/>
                <w:color w:val="000000"/>
                <w:lang w:eastAsia="en-US"/>
              </w:rPr>
              <w:t xml:space="preserve"> </w:t>
            </w:r>
            <w:r w:rsidRPr="003A3F7B">
              <w:rPr>
                <w:rFonts w:eastAsiaTheme="minorHAnsi"/>
                <w:color w:val="000000"/>
                <w:lang w:eastAsia="en-US"/>
              </w:rPr>
              <w:t xml:space="preserve">w serwisie społecznościowym Instagram, na warunkach oraz na zasadach określonych przez </w:t>
            </w:r>
            <w:r w:rsidR="00DF3D88" w:rsidRPr="00DF3D88">
              <w:rPr>
                <w:rFonts w:eastAsiaTheme="minorHAnsi"/>
                <w:color w:val="000000"/>
                <w:lang w:eastAsia="en-US"/>
              </w:rPr>
              <w:t xml:space="preserve">Meta </w:t>
            </w:r>
            <w:proofErr w:type="spellStart"/>
            <w:r w:rsidR="00DF3D88" w:rsidRPr="00DF3D88">
              <w:rPr>
                <w:rFonts w:eastAsiaTheme="minorHAnsi"/>
                <w:color w:val="000000"/>
                <w:lang w:eastAsia="en-US"/>
              </w:rPr>
              <w:t>Platforms</w:t>
            </w:r>
            <w:proofErr w:type="spellEnd"/>
            <w:r w:rsidR="00DF3D88" w:rsidRPr="00DF3D88">
              <w:rPr>
                <w:rFonts w:eastAsiaTheme="minorHAnsi"/>
                <w:color w:val="000000"/>
                <w:lang w:eastAsia="en-US"/>
              </w:rPr>
              <w:t xml:space="preserve"> </w:t>
            </w:r>
            <w:proofErr w:type="spellStart"/>
            <w:r w:rsidR="00DF3D88" w:rsidRPr="00DF3D88">
              <w:rPr>
                <w:rFonts w:eastAsiaTheme="minorHAnsi"/>
                <w:color w:val="000000"/>
                <w:lang w:eastAsia="en-US"/>
              </w:rPr>
              <w:t>Ireland</w:t>
            </w:r>
            <w:proofErr w:type="spellEnd"/>
            <w:r w:rsidR="00DF3D88" w:rsidRPr="00DF3D88">
              <w:rPr>
                <w:rFonts w:eastAsiaTheme="minorHAnsi"/>
                <w:color w:val="000000"/>
                <w:lang w:eastAsia="en-US"/>
              </w:rPr>
              <w:t xml:space="preserve"> Limited</w:t>
            </w:r>
            <w:r w:rsidRPr="003A3F7B">
              <w:rPr>
                <w:rFonts w:eastAsiaTheme="minorHAnsi"/>
                <w:color w:val="000000"/>
                <w:lang w:eastAsia="en-US"/>
              </w:rPr>
              <w:t xml:space="preserve"> na stronie</w:t>
            </w:r>
            <w:r w:rsidR="00DF218B">
              <w:rPr>
                <w:rFonts w:eastAsiaTheme="minorHAnsi"/>
                <w:color w:val="000000"/>
                <w:lang w:eastAsia="en-US"/>
              </w:rPr>
              <w:t xml:space="preserve"> </w:t>
            </w:r>
            <w:r w:rsidR="00DF218B" w:rsidRPr="00DF218B">
              <w:rPr>
                <w:rFonts w:eastAsiaTheme="minorHAnsi"/>
                <w:color w:val="000000"/>
                <w:lang w:eastAsia="en-US"/>
              </w:rPr>
              <w:t>https://privacycenter.instagram.com/policy</w:t>
            </w:r>
            <w:r w:rsidR="00DF218B">
              <w:rPr>
                <w:rFonts w:eastAsiaTheme="minorHAnsi"/>
                <w:color w:val="000000"/>
                <w:lang w:eastAsia="en-US"/>
              </w:rPr>
              <w:t>,</w:t>
            </w:r>
          </w:p>
          <w:p w14:paraId="0422B097" w14:textId="2A8B06BD" w:rsidR="00D122B9" w:rsidRPr="003A3F7B" w:rsidRDefault="00D122B9" w:rsidP="00040054">
            <w:pPr>
              <w:numPr>
                <w:ilvl w:val="0"/>
                <w:numId w:val="15"/>
              </w:numPr>
              <w:autoSpaceDE w:val="0"/>
              <w:autoSpaceDN w:val="0"/>
              <w:adjustRightInd w:val="0"/>
              <w:spacing w:after="35"/>
              <w:ind w:left="1306" w:hanging="142"/>
              <w:rPr>
                <w:rFonts w:eastAsiaTheme="minorHAnsi"/>
                <w:color w:val="000000"/>
                <w:lang w:eastAsia="en-US"/>
              </w:rPr>
            </w:pPr>
            <w:r w:rsidRPr="003A3F7B">
              <w:rPr>
                <w:rFonts w:eastAsiaTheme="minorHAnsi"/>
                <w:color w:val="000000"/>
                <w:lang w:eastAsia="en-US"/>
              </w:rPr>
              <w:t xml:space="preserve">przekazywanie bieżących informacji o </w:t>
            </w:r>
            <w:r w:rsidR="005E15F6" w:rsidRPr="003A3F7B">
              <w:t>PWiK Mińsk Mazowiecki</w:t>
            </w:r>
            <w:r w:rsidRPr="003A3F7B">
              <w:rPr>
                <w:rFonts w:eastAsiaTheme="minorHAnsi"/>
                <w:color w:val="000000"/>
                <w:lang w:eastAsia="en-US"/>
              </w:rPr>
              <w:t xml:space="preserve">, o organizowanych wydarzeniach, działaniach promocyjnych oraz w celu komunikacji z </w:t>
            </w:r>
            <w:r w:rsidR="00DF218B">
              <w:rPr>
                <w:rFonts w:eastAsiaTheme="minorHAnsi"/>
                <w:color w:val="000000"/>
                <w:lang w:eastAsia="en-US"/>
              </w:rPr>
              <w:t>mieszkańcami</w:t>
            </w:r>
            <w:r w:rsidRPr="003A3F7B">
              <w:rPr>
                <w:rFonts w:eastAsiaTheme="minorHAnsi"/>
                <w:color w:val="000000"/>
                <w:lang w:eastAsia="en-US"/>
              </w:rPr>
              <w:t xml:space="preserve">, osobami zainteresowanymi działalnością </w:t>
            </w:r>
            <w:r w:rsidR="005E15F6" w:rsidRPr="003A3F7B">
              <w:t>PWiK Mińsk Mazowieck</w:t>
            </w:r>
            <w:r w:rsidR="00B33A4F" w:rsidRPr="003A3F7B">
              <w:t>i</w:t>
            </w:r>
            <w:r w:rsidR="00DF218B">
              <w:t>,</w:t>
            </w:r>
          </w:p>
          <w:p w14:paraId="41DD4EF9" w14:textId="4D269E72" w:rsidR="00D122B9" w:rsidRPr="003A3F7B" w:rsidRDefault="00B33A4F" w:rsidP="00040054">
            <w:pPr>
              <w:numPr>
                <w:ilvl w:val="0"/>
                <w:numId w:val="15"/>
              </w:numPr>
              <w:autoSpaceDE w:val="0"/>
              <w:autoSpaceDN w:val="0"/>
              <w:adjustRightInd w:val="0"/>
              <w:spacing w:after="35"/>
              <w:ind w:left="1306" w:hanging="142"/>
              <w:rPr>
                <w:rFonts w:eastAsiaTheme="minorHAnsi"/>
                <w:color w:val="000000"/>
                <w:lang w:eastAsia="en-US"/>
              </w:rPr>
            </w:pPr>
            <w:r w:rsidRPr="003A3F7B">
              <w:rPr>
                <w:rFonts w:eastAsiaTheme="minorHAnsi"/>
                <w:color w:val="000000"/>
                <w:lang w:eastAsia="en-US"/>
              </w:rPr>
              <w:t>a</w:t>
            </w:r>
            <w:r w:rsidR="00D122B9" w:rsidRPr="003A3F7B">
              <w:rPr>
                <w:rFonts w:eastAsiaTheme="minorHAnsi"/>
                <w:color w:val="000000"/>
                <w:lang w:eastAsia="en-US"/>
              </w:rPr>
              <w:t xml:space="preserve">nalizowanie aktywności uczestników oraz statystyk dotyczących odwiedzin na koncie </w:t>
            </w:r>
            <w:r w:rsidR="005E15F6" w:rsidRPr="003A3F7B">
              <w:t>PWiK Mińsk Mazowiecki</w:t>
            </w:r>
            <w:r w:rsidR="00D122B9" w:rsidRPr="003A3F7B">
              <w:rPr>
                <w:rFonts w:eastAsiaTheme="minorHAnsi"/>
                <w:color w:val="000000"/>
                <w:lang w:eastAsia="en-US"/>
              </w:rPr>
              <w:t xml:space="preserve"> przy wykorzystaniu funkcji udostępnionych przez</w:t>
            </w:r>
            <w:r w:rsidR="00DF218B">
              <w:rPr>
                <w:rFonts w:eastAsiaTheme="minorHAnsi"/>
                <w:color w:val="000000"/>
                <w:lang w:eastAsia="en-US"/>
              </w:rPr>
              <w:t xml:space="preserve"> aplikację,</w:t>
            </w:r>
          </w:p>
          <w:p w14:paraId="4BC9075F" w14:textId="5D9953E7" w:rsidR="005E15F6" w:rsidRPr="003A3F7B" w:rsidRDefault="00D122B9" w:rsidP="005E15F6">
            <w:pPr>
              <w:numPr>
                <w:ilvl w:val="0"/>
                <w:numId w:val="15"/>
              </w:numPr>
              <w:autoSpaceDE w:val="0"/>
              <w:autoSpaceDN w:val="0"/>
              <w:adjustRightInd w:val="0"/>
              <w:ind w:left="1306" w:hanging="142"/>
              <w:rPr>
                <w:rFonts w:eastAsiaTheme="minorHAnsi"/>
                <w:color w:val="000000"/>
                <w:lang w:eastAsia="en-US"/>
              </w:rPr>
            </w:pPr>
            <w:r w:rsidRPr="003A3F7B">
              <w:rPr>
                <w:rFonts w:eastAsiaTheme="minorHAnsi"/>
                <w:color w:val="000000"/>
                <w:lang w:eastAsia="en-US"/>
              </w:rPr>
              <w:t>w razie konieczności w celu dochodzenia lub obrony przed roszczeniami</w:t>
            </w:r>
            <w:r w:rsidR="00DF218B">
              <w:rPr>
                <w:rFonts w:eastAsiaTheme="minorHAnsi"/>
                <w:color w:val="000000"/>
                <w:lang w:eastAsia="en-US"/>
              </w:rPr>
              <w:t>.</w:t>
            </w:r>
          </w:p>
          <w:p w14:paraId="49D9424D" w14:textId="5E34B29D" w:rsidR="005E15F6" w:rsidRPr="003A3F7B" w:rsidRDefault="00D122B9" w:rsidP="00A256E3">
            <w:pPr>
              <w:pStyle w:val="Akapitzlist"/>
              <w:numPr>
                <w:ilvl w:val="0"/>
                <w:numId w:val="8"/>
              </w:numPr>
              <w:autoSpaceDE w:val="0"/>
              <w:autoSpaceDN w:val="0"/>
              <w:adjustRightInd w:val="0"/>
              <w:rPr>
                <w:rFonts w:eastAsiaTheme="minorHAnsi"/>
                <w:color w:val="000000"/>
                <w:lang w:eastAsia="en-US"/>
              </w:rPr>
            </w:pPr>
            <w:r w:rsidRPr="003A3F7B">
              <w:rPr>
                <w:rFonts w:eastAsiaTheme="minorHAnsi"/>
                <w:color w:val="000000"/>
                <w:lang w:eastAsia="en-US"/>
              </w:rPr>
              <w:t xml:space="preserve">Podstawą prawną przetwarzania jest realizacja celów wynikających z prawnie uzasadnionych interesów </w:t>
            </w:r>
            <w:r w:rsidR="005E15F6" w:rsidRPr="003A3F7B">
              <w:t xml:space="preserve">PWiK Mińsk Mazowiecki </w:t>
            </w:r>
            <w:r w:rsidRPr="003A3F7B">
              <w:rPr>
                <w:rFonts w:eastAsiaTheme="minorHAnsi"/>
                <w:color w:val="000000"/>
                <w:lang w:eastAsia="en-US"/>
              </w:rPr>
              <w:t xml:space="preserve">(art. 6 ust. 1 lit f) RODO). Pani/Pana dane osobowe mogą być przetwarzane również na podstawie odrębnie udzielonej zgody w zakresie i celu określonym w treści zgody, np. w celu przeprowadzenia konkursu za pomocą konta </w:t>
            </w:r>
            <w:r w:rsidR="005E15F6" w:rsidRPr="003A3F7B">
              <w:t>PWiK Mińsk Mazowiecki</w:t>
            </w:r>
            <w:r w:rsidRPr="003A3F7B">
              <w:rPr>
                <w:rFonts w:eastAsiaTheme="minorHAnsi"/>
                <w:color w:val="000000"/>
                <w:lang w:eastAsia="en-US"/>
              </w:rPr>
              <w:t xml:space="preserve"> (art. 6 ust. 1 lit a) RODO)</w:t>
            </w:r>
            <w:r w:rsidR="00DF218B">
              <w:rPr>
                <w:rFonts w:eastAsiaTheme="minorHAnsi"/>
                <w:color w:val="000000"/>
                <w:lang w:eastAsia="en-US"/>
              </w:rPr>
              <w:t>.</w:t>
            </w:r>
          </w:p>
          <w:p w14:paraId="04E1C06A" w14:textId="540B200C" w:rsidR="00D122B9" w:rsidRPr="003A3F7B" w:rsidRDefault="00D122B9" w:rsidP="00A256E3">
            <w:pPr>
              <w:pStyle w:val="Akapitzlist"/>
              <w:numPr>
                <w:ilvl w:val="0"/>
                <w:numId w:val="8"/>
              </w:numPr>
              <w:autoSpaceDE w:val="0"/>
              <w:autoSpaceDN w:val="0"/>
              <w:adjustRightInd w:val="0"/>
              <w:rPr>
                <w:rFonts w:eastAsiaTheme="minorHAnsi"/>
                <w:color w:val="000000"/>
                <w:lang w:eastAsia="en-US"/>
              </w:rPr>
            </w:pPr>
            <w:r w:rsidRPr="003A3F7B">
              <w:rPr>
                <w:rFonts w:eastAsiaTheme="minorHAnsi"/>
                <w:color w:val="000000"/>
                <w:lang w:eastAsia="en-US"/>
              </w:rPr>
              <w:t>Administrator danych osobowych będzie przetwarzał następujące dane:</w:t>
            </w:r>
          </w:p>
          <w:p w14:paraId="639F5A7A" w14:textId="794E6B78" w:rsidR="00D122B9" w:rsidRPr="003A3F7B" w:rsidRDefault="00D122B9" w:rsidP="008D1052">
            <w:pPr>
              <w:pStyle w:val="Akapitzlist"/>
              <w:numPr>
                <w:ilvl w:val="0"/>
                <w:numId w:val="16"/>
              </w:numPr>
              <w:autoSpaceDE w:val="0"/>
              <w:autoSpaceDN w:val="0"/>
              <w:adjustRightInd w:val="0"/>
              <w:spacing w:line="221" w:lineRule="atLeast"/>
              <w:ind w:left="1306" w:right="100" w:hanging="142"/>
              <w:rPr>
                <w:rFonts w:eastAsiaTheme="minorHAnsi"/>
                <w:color w:val="000000"/>
                <w:lang w:eastAsia="en-US"/>
              </w:rPr>
            </w:pPr>
            <w:r w:rsidRPr="003A3F7B">
              <w:rPr>
                <w:rFonts w:eastAsiaTheme="minorHAnsi"/>
                <w:color w:val="000000"/>
                <w:lang w:eastAsia="en-US"/>
              </w:rPr>
              <w:t>dane identyfikacyjne (imię i nazwisko lub nazwę profilu) oraz wizerunek w zakresie opublikowanym przez Panią/Pana na własnym profilu w serwisie Instagram</w:t>
            </w:r>
          </w:p>
          <w:p w14:paraId="735EEE75" w14:textId="507DE343" w:rsidR="00D122B9" w:rsidRPr="003A3F7B" w:rsidRDefault="00D122B9" w:rsidP="008D1052">
            <w:pPr>
              <w:pStyle w:val="Akapitzlist"/>
              <w:numPr>
                <w:ilvl w:val="0"/>
                <w:numId w:val="16"/>
              </w:numPr>
              <w:autoSpaceDE w:val="0"/>
              <w:autoSpaceDN w:val="0"/>
              <w:adjustRightInd w:val="0"/>
              <w:spacing w:line="221" w:lineRule="atLeast"/>
              <w:ind w:left="1306" w:right="100" w:hanging="142"/>
              <w:rPr>
                <w:rFonts w:eastAsiaTheme="minorHAnsi"/>
                <w:color w:val="000000"/>
                <w:lang w:eastAsia="en-US"/>
              </w:rPr>
            </w:pPr>
            <w:r w:rsidRPr="003A3F7B">
              <w:rPr>
                <w:rFonts w:eastAsiaTheme="minorHAnsi"/>
                <w:color w:val="000000"/>
                <w:lang w:eastAsia="en-US"/>
              </w:rPr>
              <w:t>informacje udostępnione przez Administratora na swoim koncie pochodzące z kont innych osób</w:t>
            </w:r>
          </w:p>
          <w:p w14:paraId="1BEEED2D" w14:textId="0884672C" w:rsidR="00D122B9" w:rsidRPr="003A3F7B" w:rsidRDefault="00D122B9" w:rsidP="008D1052">
            <w:pPr>
              <w:pStyle w:val="Akapitzlist"/>
              <w:numPr>
                <w:ilvl w:val="0"/>
                <w:numId w:val="16"/>
              </w:numPr>
              <w:autoSpaceDE w:val="0"/>
              <w:autoSpaceDN w:val="0"/>
              <w:adjustRightInd w:val="0"/>
              <w:spacing w:line="221" w:lineRule="atLeast"/>
              <w:ind w:left="1306" w:right="100" w:hanging="142"/>
              <w:rPr>
                <w:rFonts w:eastAsiaTheme="minorHAnsi"/>
                <w:color w:val="000000"/>
                <w:lang w:eastAsia="en-US"/>
              </w:rPr>
            </w:pPr>
            <w:r w:rsidRPr="003A3F7B">
              <w:rPr>
                <w:rFonts w:eastAsiaTheme="minorHAnsi"/>
                <w:color w:val="000000"/>
                <w:lang w:eastAsia="en-US"/>
              </w:rPr>
              <w:t xml:space="preserve">informacje opublikowane przez Panią/Pana na swoim koncie lub na innych kontach, na których zdecyduje się Pani/Pan na oznaczenie konta </w:t>
            </w:r>
            <w:r w:rsidR="008D1052" w:rsidRPr="003A3F7B">
              <w:t>PWiK Mińsk Mazowiecki</w:t>
            </w:r>
            <w:r w:rsidR="008D1052" w:rsidRPr="003A3F7B">
              <w:rPr>
                <w:rFonts w:eastAsiaTheme="minorHAnsi"/>
                <w:color w:val="000000"/>
                <w:lang w:eastAsia="en-US"/>
              </w:rPr>
              <w:t xml:space="preserve"> </w:t>
            </w:r>
            <w:r w:rsidRPr="003A3F7B">
              <w:rPr>
                <w:rFonts w:eastAsiaTheme="minorHAnsi"/>
                <w:color w:val="000000"/>
                <w:lang w:eastAsia="en-US"/>
              </w:rPr>
              <w:t xml:space="preserve">lub komentarze opublikowane przez Panią/Pana na samym koncie </w:t>
            </w:r>
            <w:r w:rsidR="008D1052" w:rsidRPr="003A3F7B">
              <w:t>PWiK Mińsk Mazowiecki</w:t>
            </w:r>
          </w:p>
          <w:p w14:paraId="475081B3" w14:textId="2F213126" w:rsidR="008D1052" w:rsidRPr="003A3F7B" w:rsidRDefault="00D122B9" w:rsidP="008D1052">
            <w:pPr>
              <w:pStyle w:val="Akapitzlist"/>
              <w:numPr>
                <w:ilvl w:val="0"/>
                <w:numId w:val="16"/>
              </w:numPr>
              <w:autoSpaceDE w:val="0"/>
              <w:autoSpaceDN w:val="0"/>
              <w:adjustRightInd w:val="0"/>
              <w:spacing w:line="221" w:lineRule="atLeast"/>
              <w:ind w:left="1306" w:right="100" w:hanging="142"/>
              <w:rPr>
                <w:rFonts w:eastAsiaTheme="minorHAnsi"/>
                <w:color w:val="000000"/>
                <w:lang w:eastAsia="en-US"/>
              </w:rPr>
            </w:pPr>
            <w:r w:rsidRPr="003A3F7B">
              <w:rPr>
                <w:rFonts w:eastAsiaTheme="minorHAnsi"/>
                <w:color w:val="000000"/>
                <w:lang w:eastAsia="en-US"/>
              </w:rPr>
              <w:t xml:space="preserve">dane statystyczne dostępne za pomocą narzędzi do analizy danych (takich jak: statystyki strony) udostępnionych przez </w:t>
            </w:r>
            <w:r w:rsidR="0066524F" w:rsidRPr="0066524F">
              <w:rPr>
                <w:rFonts w:eastAsiaTheme="minorHAnsi"/>
                <w:color w:val="000000"/>
                <w:lang w:eastAsia="en-US"/>
              </w:rPr>
              <w:t xml:space="preserve">Meta </w:t>
            </w:r>
            <w:proofErr w:type="spellStart"/>
            <w:r w:rsidR="0066524F" w:rsidRPr="0066524F">
              <w:rPr>
                <w:rFonts w:eastAsiaTheme="minorHAnsi"/>
                <w:color w:val="000000"/>
                <w:lang w:eastAsia="en-US"/>
              </w:rPr>
              <w:t>Platforms</w:t>
            </w:r>
            <w:proofErr w:type="spellEnd"/>
            <w:r w:rsidR="0066524F" w:rsidRPr="0066524F">
              <w:rPr>
                <w:rFonts w:eastAsiaTheme="minorHAnsi"/>
                <w:color w:val="000000"/>
                <w:lang w:eastAsia="en-US"/>
              </w:rPr>
              <w:t xml:space="preserve"> </w:t>
            </w:r>
            <w:proofErr w:type="spellStart"/>
            <w:r w:rsidR="0066524F" w:rsidRPr="0066524F">
              <w:rPr>
                <w:rFonts w:eastAsiaTheme="minorHAnsi"/>
                <w:color w:val="000000"/>
                <w:lang w:eastAsia="en-US"/>
              </w:rPr>
              <w:t>Ireland</w:t>
            </w:r>
            <w:proofErr w:type="spellEnd"/>
            <w:r w:rsidR="0066524F" w:rsidRPr="0066524F">
              <w:rPr>
                <w:rFonts w:eastAsiaTheme="minorHAnsi"/>
                <w:color w:val="000000"/>
                <w:lang w:eastAsia="en-US"/>
              </w:rPr>
              <w:t xml:space="preserve"> Limited</w:t>
            </w:r>
            <w:r w:rsidRPr="003A3F7B">
              <w:rPr>
                <w:rFonts w:eastAsiaTheme="minorHAnsi"/>
                <w:color w:val="000000"/>
                <w:lang w:eastAsia="en-US"/>
              </w:rPr>
              <w:t xml:space="preserve">. Zasady </w:t>
            </w:r>
            <w:r w:rsidR="0066524F">
              <w:rPr>
                <w:rFonts w:eastAsiaTheme="minorHAnsi"/>
                <w:color w:val="000000"/>
                <w:lang w:eastAsia="en-US"/>
              </w:rPr>
              <w:t>ochrony prywatności</w:t>
            </w:r>
            <w:r w:rsidR="00543CB4">
              <w:rPr>
                <w:rFonts w:eastAsiaTheme="minorHAnsi"/>
                <w:color w:val="000000"/>
                <w:lang w:eastAsia="en-US"/>
              </w:rPr>
              <w:t xml:space="preserve"> dostępne pod adresem h</w:t>
            </w:r>
            <w:r w:rsidR="00543CB4" w:rsidRPr="00543CB4">
              <w:rPr>
                <w:rFonts w:eastAsiaTheme="minorHAnsi"/>
                <w:color w:val="000000"/>
                <w:lang w:eastAsia="en-US"/>
              </w:rPr>
              <w:t>ttps://privacycenter.instagram.com/policy</w:t>
            </w:r>
            <w:r w:rsidRPr="003A3F7B">
              <w:rPr>
                <w:rFonts w:eastAsiaTheme="minorHAnsi"/>
                <w:lang w:eastAsia="en-US"/>
              </w:rPr>
              <w:t>.</w:t>
            </w:r>
            <w:r w:rsidRPr="003A3F7B">
              <w:rPr>
                <w:rFonts w:eastAsiaTheme="minorHAnsi"/>
                <w:color w:val="000000"/>
                <w:lang w:eastAsia="en-US"/>
              </w:rPr>
              <w:t xml:space="preserve"> Dane gromadzone są przez pliki </w:t>
            </w:r>
            <w:proofErr w:type="spellStart"/>
            <w:r w:rsidRPr="003A3F7B">
              <w:rPr>
                <w:rFonts w:eastAsiaTheme="minorHAnsi"/>
                <w:color w:val="000000"/>
                <w:lang w:eastAsia="en-US"/>
              </w:rPr>
              <w:t>cookies</w:t>
            </w:r>
            <w:proofErr w:type="spellEnd"/>
            <w:r w:rsidRPr="003A3F7B">
              <w:rPr>
                <w:rFonts w:eastAsiaTheme="minorHAnsi"/>
                <w:color w:val="000000"/>
                <w:lang w:eastAsia="en-US"/>
              </w:rPr>
              <w:t xml:space="preserve">, z których każdy zawiera niepowtarzalny kod użytkownika. Kod można powiązać z </w:t>
            </w:r>
            <w:r w:rsidRPr="003A3F7B">
              <w:rPr>
                <w:rFonts w:eastAsiaTheme="minorHAnsi"/>
                <w:color w:val="000000"/>
                <w:lang w:eastAsia="en-US"/>
              </w:rPr>
              <w:lastRenderedPageBreak/>
              <w:t>danymi użytkowników zarejestrowanych na Instagramie, które są pobierane i przetwarzane w chwili otwarcia konta</w:t>
            </w:r>
          </w:p>
          <w:p w14:paraId="183F27CF" w14:textId="06DDC5D4" w:rsidR="002A22FF" w:rsidRPr="003A3F7B" w:rsidRDefault="00D122B9" w:rsidP="002A22FF">
            <w:pPr>
              <w:pStyle w:val="Akapitzlist"/>
              <w:numPr>
                <w:ilvl w:val="0"/>
                <w:numId w:val="18"/>
              </w:numPr>
              <w:autoSpaceDE w:val="0"/>
              <w:autoSpaceDN w:val="0"/>
              <w:adjustRightInd w:val="0"/>
              <w:spacing w:line="221" w:lineRule="atLeast"/>
              <w:ind w:right="100"/>
              <w:rPr>
                <w:rFonts w:eastAsiaTheme="minorHAnsi"/>
                <w:color w:val="000000"/>
                <w:lang w:eastAsia="en-US"/>
              </w:rPr>
            </w:pPr>
            <w:r w:rsidRPr="003A3F7B">
              <w:rPr>
                <w:rFonts w:eastAsiaTheme="minorHAnsi"/>
                <w:color w:val="000000"/>
                <w:lang w:eastAsia="en-US"/>
              </w:rPr>
              <w:t>Pani/Pana dane osobowe mogą być udostępniane w niezbędnym zakresie podmiotom, które na podstawie stosownych umów o powierzeniu przetwarzania danych przetwarzają dane osobowe w imieniu Administratora, w tym podmiotom świadczącym obsługę IT, oraz podmiotom uprawnionym do uzyskania danych osobowych na podstawie przepisów prawa, a także właścicielowi serwisu społecznościowego Instagram, tj. Facebook Inc. na zasadach dotyczących przekazywania danych określonych przez Facebook Inc. i nie podlegających zmianie</w:t>
            </w:r>
          </w:p>
          <w:p w14:paraId="1C56557F" w14:textId="04FAFABC" w:rsidR="002A22FF" w:rsidRPr="003A3F7B" w:rsidRDefault="00D122B9" w:rsidP="002A22FF">
            <w:pPr>
              <w:pStyle w:val="Akapitzlist"/>
              <w:numPr>
                <w:ilvl w:val="0"/>
                <w:numId w:val="18"/>
              </w:numPr>
              <w:autoSpaceDE w:val="0"/>
              <w:autoSpaceDN w:val="0"/>
              <w:adjustRightInd w:val="0"/>
              <w:spacing w:line="221" w:lineRule="atLeast"/>
              <w:ind w:right="100"/>
              <w:rPr>
                <w:rFonts w:eastAsiaTheme="minorHAnsi"/>
                <w:color w:val="000000"/>
                <w:lang w:eastAsia="en-US"/>
              </w:rPr>
            </w:pPr>
            <w:r w:rsidRPr="003A3F7B">
              <w:rPr>
                <w:rFonts w:eastAsiaTheme="minorHAnsi"/>
                <w:color w:val="000000"/>
                <w:lang w:eastAsia="en-US"/>
              </w:rPr>
              <w:t xml:space="preserve">Administrator danych nie przekazuje danych poza teren Polski/UE/Europejskiego Obszaru Gospodarczego jednakże w związku z tym, że dane są udostępniane operatorowi serwisu Instagram tj. Facebook Inc., dane mogą być udostępniane przez operatora serwisu Facebook poza teren Europejskiego Obszaru Gospodarczego. Więcej informacji na ten temat można znaleźć na stronie Instagram w </w:t>
            </w:r>
            <w:r w:rsidRPr="003A3F7B">
              <w:rPr>
                <w:rFonts w:eastAsiaTheme="minorHAnsi"/>
                <w:lang w:eastAsia="en-US"/>
              </w:rPr>
              <w:t>zakładce Zasady dotyczące danych na Instagramie</w:t>
            </w:r>
          </w:p>
          <w:p w14:paraId="5ADDE072" w14:textId="1C4EF694" w:rsidR="00D122B9" w:rsidRPr="003A3F7B" w:rsidRDefault="00D122B9" w:rsidP="002A22FF">
            <w:pPr>
              <w:pStyle w:val="Akapitzlist"/>
              <w:numPr>
                <w:ilvl w:val="0"/>
                <w:numId w:val="18"/>
              </w:numPr>
              <w:autoSpaceDE w:val="0"/>
              <w:autoSpaceDN w:val="0"/>
              <w:adjustRightInd w:val="0"/>
              <w:spacing w:line="221" w:lineRule="atLeast"/>
              <w:ind w:right="100"/>
              <w:rPr>
                <w:rFonts w:eastAsiaTheme="minorHAnsi"/>
                <w:color w:val="000000"/>
                <w:lang w:eastAsia="en-US"/>
              </w:rPr>
            </w:pPr>
            <w:r w:rsidRPr="003A3F7B">
              <w:rPr>
                <w:rFonts w:eastAsiaTheme="minorHAnsi"/>
                <w:color w:val="000000"/>
                <w:lang w:eastAsia="en-US"/>
              </w:rPr>
              <w:t xml:space="preserve">Państwa dane będą przetwarzane przez okres niezbędny do realizacji wskazanych celów: </w:t>
            </w:r>
          </w:p>
          <w:p w14:paraId="2E417410" w14:textId="43C38A58" w:rsidR="00D122B9" w:rsidRPr="003A3F7B" w:rsidRDefault="00D122B9" w:rsidP="00AF4279">
            <w:pPr>
              <w:pStyle w:val="Akapitzlist"/>
              <w:numPr>
                <w:ilvl w:val="1"/>
                <w:numId w:val="20"/>
              </w:numPr>
              <w:autoSpaceDE w:val="0"/>
              <w:autoSpaceDN w:val="0"/>
              <w:adjustRightInd w:val="0"/>
              <w:spacing w:line="221" w:lineRule="atLeast"/>
              <w:ind w:left="1448" w:right="100" w:hanging="269"/>
              <w:rPr>
                <w:rFonts w:eastAsiaTheme="minorHAnsi"/>
                <w:color w:val="000000"/>
                <w:lang w:eastAsia="en-US"/>
              </w:rPr>
            </w:pPr>
            <w:r w:rsidRPr="003A3F7B">
              <w:rPr>
                <w:rFonts w:eastAsiaTheme="minorHAnsi"/>
                <w:color w:val="000000"/>
                <w:lang w:eastAsia="en-US"/>
              </w:rPr>
              <w:t>do momentu wniesienia sprzeciwu, skutkującego obowiązkiem Administratora do zaprzestania przetwarzania danych, natomiast dane przetwarzane w celu dochodzenia lub obrony przed roszczeniami będą przetwarzane przez czas równy okresowi przedawnienia tych roszczeń lub niezbędny do dochodzenia lub obrony przed roszczeniami</w:t>
            </w:r>
          </w:p>
          <w:p w14:paraId="3F9F231E" w14:textId="2DA9818B" w:rsidR="00AF4279" w:rsidRPr="003A3F7B" w:rsidRDefault="00AF4279" w:rsidP="00AF4279">
            <w:pPr>
              <w:autoSpaceDE w:val="0"/>
              <w:autoSpaceDN w:val="0"/>
              <w:adjustRightInd w:val="0"/>
              <w:spacing w:line="221" w:lineRule="atLeast"/>
              <w:ind w:left="1179" w:right="100"/>
              <w:rPr>
                <w:rFonts w:eastAsiaTheme="minorHAnsi"/>
                <w:color w:val="000000"/>
                <w:lang w:eastAsia="en-US"/>
              </w:rPr>
            </w:pPr>
            <w:r w:rsidRPr="003A3F7B">
              <w:rPr>
                <w:rFonts w:eastAsiaTheme="minorHAnsi"/>
                <w:color w:val="000000"/>
                <w:lang w:eastAsia="en-US"/>
              </w:rPr>
              <w:t>a także</w:t>
            </w:r>
            <w:r w:rsidR="0075157E" w:rsidRPr="003A3F7B">
              <w:rPr>
                <w:rFonts w:eastAsiaTheme="minorHAnsi"/>
                <w:color w:val="000000"/>
                <w:lang w:eastAsia="en-US"/>
              </w:rPr>
              <w:t>:</w:t>
            </w:r>
          </w:p>
          <w:p w14:paraId="65EF0386" w14:textId="2B71B1ED" w:rsidR="002A22FF" w:rsidRPr="003A3F7B" w:rsidRDefault="00D122B9" w:rsidP="002A22FF">
            <w:pPr>
              <w:pStyle w:val="Akapitzlist"/>
              <w:numPr>
                <w:ilvl w:val="1"/>
                <w:numId w:val="20"/>
              </w:numPr>
              <w:autoSpaceDE w:val="0"/>
              <w:autoSpaceDN w:val="0"/>
              <w:adjustRightInd w:val="0"/>
              <w:spacing w:line="221" w:lineRule="atLeast"/>
              <w:ind w:left="1448" w:right="100" w:hanging="269"/>
              <w:rPr>
                <w:rFonts w:eastAsiaTheme="minorHAnsi"/>
                <w:color w:val="000000"/>
                <w:lang w:eastAsia="en-US"/>
              </w:rPr>
            </w:pPr>
            <w:r w:rsidRPr="003A3F7B">
              <w:rPr>
                <w:rFonts w:eastAsiaTheme="minorHAnsi"/>
                <w:color w:val="000000"/>
                <w:lang w:eastAsia="en-US"/>
              </w:rPr>
              <w:t xml:space="preserve">dane statystyczne dotyczące osób odwiedzających konto WMK S.A. dostępne za pomocą funkcji udostępnionych prze Facebook Inc. będą przetwarzane przez okres dostępności danych w narzędziach udostępnionych przez Facebook Inc. służących do analizy statystycznej (np. </w:t>
            </w:r>
            <w:r w:rsidRPr="003A3F7B">
              <w:rPr>
                <w:rFonts w:eastAsiaTheme="minorHAnsi"/>
                <w:lang w:eastAsia="en-US"/>
              </w:rPr>
              <w:t>statystyki strony)</w:t>
            </w:r>
          </w:p>
          <w:p w14:paraId="3E586625" w14:textId="605E2AAE" w:rsidR="00432F56" w:rsidRPr="002A22FF" w:rsidRDefault="00D122B9" w:rsidP="002A22FF">
            <w:pPr>
              <w:pStyle w:val="Akapitzlist"/>
              <w:numPr>
                <w:ilvl w:val="0"/>
                <w:numId w:val="21"/>
              </w:numPr>
              <w:autoSpaceDE w:val="0"/>
              <w:autoSpaceDN w:val="0"/>
              <w:adjustRightInd w:val="0"/>
              <w:spacing w:line="221" w:lineRule="atLeast"/>
              <w:ind w:right="100"/>
              <w:rPr>
                <w:rFonts w:eastAsiaTheme="minorHAnsi"/>
                <w:color w:val="000000"/>
                <w:lang w:eastAsia="en-US"/>
              </w:rPr>
            </w:pPr>
            <w:r w:rsidRPr="003A3F7B">
              <w:rPr>
                <w:rFonts w:eastAsiaTheme="minorHAnsi"/>
                <w:color w:val="000000"/>
                <w:lang w:eastAsia="en-US"/>
              </w:rPr>
              <w:t xml:space="preserve">Przysługuje Pani/Panu prawo żądania dostępu do danych osobowych i ich sprostowania, lub uzupełnienia, w przypadkach określonych przepisami prawa uprawnienie do usunięcia danych lub ograniczenia przetwarzania oraz przenoszenia danych, prawo wniesienia sprzeciwu wobec przetwarzania danych osobowych – poprzez przesłanie swojego żądania na adres </w:t>
            </w:r>
            <w:r w:rsidR="0075157E" w:rsidRPr="003A3F7B">
              <w:rPr>
                <w:rFonts w:eastAsiaTheme="minorHAnsi"/>
                <w:color w:val="000000"/>
                <w:lang w:eastAsia="en-US"/>
              </w:rPr>
              <w:t>biuro@pwikminsk.pl</w:t>
            </w:r>
            <w:r w:rsidRPr="003A3F7B">
              <w:rPr>
                <w:rFonts w:eastAsiaTheme="minorHAnsi"/>
                <w:color w:val="000000"/>
                <w:lang w:eastAsia="en-US"/>
              </w:rPr>
              <w:t>, a także prawo do wniesienia skargi do Prezesa Urzędu Ochrony Danych Osobowych, w związku z naruszeniem przepisów o ochronie danych osobowych. Informację jak złożyć skargę można znaleźć na stronie</w:t>
            </w:r>
            <w:r w:rsidR="0075157E" w:rsidRPr="003A3F7B">
              <w:rPr>
                <w:rFonts w:eastAsiaTheme="minorHAnsi"/>
                <w:color w:val="000000"/>
                <w:lang w:eastAsia="en-US"/>
              </w:rPr>
              <w:t xml:space="preserve"> </w:t>
            </w:r>
            <w:r w:rsidRPr="003A3F7B">
              <w:rPr>
                <w:rFonts w:eastAsiaTheme="minorHAnsi"/>
                <w:lang w:eastAsia="en-US"/>
              </w:rPr>
              <w:t>Urzędu Ochrony Danych Osobowych.</w:t>
            </w:r>
          </w:p>
        </w:tc>
      </w:tr>
    </w:tbl>
    <w:p w14:paraId="7BB6EB9E" w14:textId="77777777" w:rsidR="00BD0EA6" w:rsidRPr="00742C37" w:rsidRDefault="00BD0EA6"/>
    <w:sectPr w:rsidR="00BD0EA6" w:rsidRPr="00742C37" w:rsidSect="0075157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B525" w14:textId="77777777" w:rsidR="006674FD" w:rsidRDefault="006674FD" w:rsidP="003F6EEE">
      <w:r>
        <w:separator/>
      </w:r>
    </w:p>
  </w:endnote>
  <w:endnote w:type="continuationSeparator" w:id="0">
    <w:p w14:paraId="723A82B6" w14:textId="77777777" w:rsidR="006674FD" w:rsidRDefault="006674FD" w:rsidP="003F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4AF1" w14:textId="77777777" w:rsidR="006674FD" w:rsidRDefault="006674FD" w:rsidP="003F6EEE">
      <w:r>
        <w:separator/>
      </w:r>
    </w:p>
  </w:footnote>
  <w:footnote w:type="continuationSeparator" w:id="0">
    <w:p w14:paraId="6D03AF9A" w14:textId="77777777" w:rsidR="006674FD" w:rsidRDefault="006674FD" w:rsidP="003F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4"/>
      <w:gridCol w:w="8289"/>
    </w:tblGrid>
    <w:tr w:rsidR="00127E9D" w:rsidRPr="00CC2501" w14:paraId="07AB6EC5" w14:textId="77777777" w:rsidTr="00DC24E0">
      <w:trPr>
        <w:cantSplit/>
        <w:trHeight w:val="1712"/>
        <w:jc w:val="center"/>
      </w:trPr>
      <w:tc>
        <w:tcPr>
          <w:tcW w:w="1984" w:type="dxa"/>
          <w:vAlign w:val="bottom"/>
        </w:tcPr>
        <w:p w14:paraId="4FBD5DC3" w14:textId="77777777" w:rsidR="00127E9D" w:rsidRPr="00341A3B" w:rsidRDefault="00127E9D" w:rsidP="003F6EEE">
          <w:r>
            <w:rPr>
              <w:noProof/>
            </w:rPr>
            <w:drawing>
              <wp:anchor distT="0" distB="0" distL="114300" distR="114300" simplePos="0" relativeHeight="251660288" behindDoc="0" locked="0" layoutInCell="1" allowOverlap="1" wp14:anchorId="69FE1F3D" wp14:editId="55014891">
                <wp:simplePos x="561975" y="1047750"/>
                <wp:positionH relativeFrom="margin">
                  <wp:posOffset>13970</wp:posOffset>
                </wp:positionH>
                <wp:positionV relativeFrom="margin">
                  <wp:posOffset>-19050</wp:posOffset>
                </wp:positionV>
                <wp:extent cx="1123950" cy="552450"/>
                <wp:effectExtent l="0" t="0" r="0" b="0"/>
                <wp:wrapSquare wrapText="bothSides"/>
                <wp:docPr id="10" name="Obraz 9" descr="http://www.pwikminsk.pl/contentgrf/lpgo_pw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http://www.pwikminsk.pl/contentgrf/lpgo_pwik.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289" w:type="dxa"/>
          <w:vAlign w:val="center"/>
        </w:tcPr>
        <w:p w14:paraId="2EC2F12F" w14:textId="2CFC290E" w:rsidR="00127E9D" w:rsidRPr="002269FA" w:rsidRDefault="00210D24" w:rsidP="003F6EEE">
          <w:pPr>
            <w:jc w:val="center"/>
            <w:rPr>
              <w:b/>
              <w:color w:val="000000" w:themeColor="text1"/>
              <w:sz w:val="32"/>
              <w:szCs w:val="32"/>
            </w:rPr>
          </w:pPr>
          <w:bookmarkStart w:id="0" w:name="_Hlk129177888"/>
          <w:r w:rsidRPr="002269FA">
            <w:rPr>
              <w:rStyle w:val="Pogrubienie"/>
              <w:sz w:val="32"/>
              <w:szCs w:val="32"/>
            </w:rPr>
            <w:t xml:space="preserve">Klauzula informacyjna dla użytkowników serwisu społecznościowego </w:t>
          </w:r>
          <w:bookmarkEnd w:id="0"/>
          <w:r w:rsidR="00D122B9">
            <w:rPr>
              <w:rStyle w:val="Pogrubienie"/>
              <w:sz w:val="32"/>
              <w:szCs w:val="32"/>
            </w:rPr>
            <w:t>Instagram</w:t>
          </w:r>
        </w:p>
      </w:tc>
    </w:tr>
  </w:tbl>
  <w:p w14:paraId="56C5351C" w14:textId="77777777" w:rsidR="003F6EEE" w:rsidRDefault="003F6E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8889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E550F"/>
    <w:multiLevelType w:val="hybridMultilevel"/>
    <w:tmpl w:val="C67AC78C"/>
    <w:lvl w:ilvl="0" w:tplc="04150001">
      <w:start w:val="1"/>
      <w:numFmt w:val="bullet"/>
      <w:lvlText w:val=""/>
      <w:lvlJc w:val="left"/>
      <w:pPr>
        <w:ind w:left="440" w:hanging="360"/>
      </w:pPr>
      <w:rPr>
        <w:rFonts w:ascii="Symbol" w:hAnsi="Symbol" w:hint="default"/>
      </w:rPr>
    </w:lvl>
    <w:lvl w:ilvl="1" w:tplc="04150003" w:tentative="1">
      <w:start w:val="1"/>
      <w:numFmt w:val="bullet"/>
      <w:lvlText w:val="o"/>
      <w:lvlJc w:val="left"/>
      <w:pPr>
        <w:ind w:left="1160" w:hanging="360"/>
      </w:pPr>
      <w:rPr>
        <w:rFonts w:ascii="Courier New" w:hAnsi="Courier New" w:cs="Courier New" w:hint="default"/>
      </w:rPr>
    </w:lvl>
    <w:lvl w:ilvl="2" w:tplc="04150005" w:tentative="1">
      <w:start w:val="1"/>
      <w:numFmt w:val="bullet"/>
      <w:lvlText w:val=""/>
      <w:lvlJc w:val="left"/>
      <w:pPr>
        <w:ind w:left="1880" w:hanging="360"/>
      </w:pPr>
      <w:rPr>
        <w:rFonts w:ascii="Wingdings" w:hAnsi="Wingdings" w:hint="default"/>
      </w:rPr>
    </w:lvl>
    <w:lvl w:ilvl="3" w:tplc="04150001" w:tentative="1">
      <w:start w:val="1"/>
      <w:numFmt w:val="bullet"/>
      <w:lvlText w:val=""/>
      <w:lvlJc w:val="left"/>
      <w:pPr>
        <w:ind w:left="2600" w:hanging="360"/>
      </w:pPr>
      <w:rPr>
        <w:rFonts w:ascii="Symbol" w:hAnsi="Symbol" w:hint="default"/>
      </w:rPr>
    </w:lvl>
    <w:lvl w:ilvl="4" w:tplc="04150003" w:tentative="1">
      <w:start w:val="1"/>
      <w:numFmt w:val="bullet"/>
      <w:lvlText w:val="o"/>
      <w:lvlJc w:val="left"/>
      <w:pPr>
        <w:ind w:left="3320" w:hanging="360"/>
      </w:pPr>
      <w:rPr>
        <w:rFonts w:ascii="Courier New" w:hAnsi="Courier New" w:cs="Courier New" w:hint="default"/>
      </w:rPr>
    </w:lvl>
    <w:lvl w:ilvl="5" w:tplc="04150005" w:tentative="1">
      <w:start w:val="1"/>
      <w:numFmt w:val="bullet"/>
      <w:lvlText w:val=""/>
      <w:lvlJc w:val="left"/>
      <w:pPr>
        <w:ind w:left="4040" w:hanging="360"/>
      </w:pPr>
      <w:rPr>
        <w:rFonts w:ascii="Wingdings" w:hAnsi="Wingdings" w:hint="default"/>
      </w:rPr>
    </w:lvl>
    <w:lvl w:ilvl="6" w:tplc="04150001" w:tentative="1">
      <w:start w:val="1"/>
      <w:numFmt w:val="bullet"/>
      <w:lvlText w:val=""/>
      <w:lvlJc w:val="left"/>
      <w:pPr>
        <w:ind w:left="4760" w:hanging="360"/>
      </w:pPr>
      <w:rPr>
        <w:rFonts w:ascii="Symbol" w:hAnsi="Symbol" w:hint="default"/>
      </w:rPr>
    </w:lvl>
    <w:lvl w:ilvl="7" w:tplc="04150003" w:tentative="1">
      <w:start w:val="1"/>
      <w:numFmt w:val="bullet"/>
      <w:lvlText w:val="o"/>
      <w:lvlJc w:val="left"/>
      <w:pPr>
        <w:ind w:left="5480" w:hanging="360"/>
      </w:pPr>
      <w:rPr>
        <w:rFonts w:ascii="Courier New" w:hAnsi="Courier New" w:cs="Courier New" w:hint="default"/>
      </w:rPr>
    </w:lvl>
    <w:lvl w:ilvl="8" w:tplc="04150005" w:tentative="1">
      <w:start w:val="1"/>
      <w:numFmt w:val="bullet"/>
      <w:lvlText w:val=""/>
      <w:lvlJc w:val="left"/>
      <w:pPr>
        <w:ind w:left="6200" w:hanging="360"/>
      </w:pPr>
      <w:rPr>
        <w:rFonts w:ascii="Wingdings" w:hAnsi="Wingdings" w:hint="default"/>
      </w:rPr>
    </w:lvl>
  </w:abstractNum>
  <w:abstractNum w:abstractNumId="2" w15:restartNumberingAfterBreak="0">
    <w:nsid w:val="00CF423A"/>
    <w:multiLevelType w:val="hybridMultilevel"/>
    <w:tmpl w:val="EC46F56A"/>
    <w:lvl w:ilvl="0" w:tplc="04150005">
      <w:start w:val="1"/>
      <w:numFmt w:val="bullet"/>
      <w:lvlText w:val=""/>
      <w:lvlJc w:val="left"/>
      <w:pPr>
        <w:ind w:left="440" w:hanging="360"/>
      </w:pPr>
      <w:rPr>
        <w:rFonts w:ascii="Wingdings" w:hAnsi="Wingdings" w:hint="default"/>
      </w:rPr>
    </w:lvl>
    <w:lvl w:ilvl="1" w:tplc="04150003" w:tentative="1">
      <w:start w:val="1"/>
      <w:numFmt w:val="bullet"/>
      <w:lvlText w:val="o"/>
      <w:lvlJc w:val="left"/>
      <w:pPr>
        <w:ind w:left="1160" w:hanging="360"/>
      </w:pPr>
      <w:rPr>
        <w:rFonts w:ascii="Courier New" w:hAnsi="Courier New" w:cs="Courier New" w:hint="default"/>
      </w:rPr>
    </w:lvl>
    <w:lvl w:ilvl="2" w:tplc="04150005" w:tentative="1">
      <w:start w:val="1"/>
      <w:numFmt w:val="bullet"/>
      <w:lvlText w:val=""/>
      <w:lvlJc w:val="left"/>
      <w:pPr>
        <w:ind w:left="1880" w:hanging="360"/>
      </w:pPr>
      <w:rPr>
        <w:rFonts w:ascii="Wingdings" w:hAnsi="Wingdings" w:hint="default"/>
      </w:rPr>
    </w:lvl>
    <w:lvl w:ilvl="3" w:tplc="04150001" w:tentative="1">
      <w:start w:val="1"/>
      <w:numFmt w:val="bullet"/>
      <w:lvlText w:val=""/>
      <w:lvlJc w:val="left"/>
      <w:pPr>
        <w:ind w:left="2600" w:hanging="360"/>
      </w:pPr>
      <w:rPr>
        <w:rFonts w:ascii="Symbol" w:hAnsi="Symbol" w:hint="default"/>
      </w:rPr>
    </w:lvl>
    <w:lvl w:ilvl="4" w:tplc="04150003" w:tentative="1">
      <w:start w:val="1"/>
      <w:numFmt w:val="bullet"/>
      <w:lvlText w:val="o"/>
      <w:lvlJc w:val="left"/>
      <w:pPr>
        <w:ind w:left="3320" w:hanging="360"/>
      </w:pPr>
      <w:rPr>
        <w:rFonts w:ascii="Courier New" w:hAnsi="Courier New" w:cs="Courier New" w:hint="default"/>
      </w:rPr>
    </w:lvl>
    <w:lvl w:ilvl="5" w:tplc="04150005" w:tentative="1">
      <w:start w:val="1"/>
      <w:numFmt w:val="bullet"/>
      <w:lvlText w:val=""/>
      <w:lvlJc w:val="left"/>
      <w:pPr>
        <w:ind w:left="4040" w:hanging="360"/>
      </w:pPr>
      <w:rPr>
        <w:rFonts w:ascii="Wingdings" w:hAnsi="Wingdings" w:hint="default"/>
      </w:rPr>
    </w:lvl>
    <w:lvl w:ilvl="6" w:tplc="04150001" w:tentative="1">
      <w:start w:val="1"/>
      <w:numFmt w:val="bullet"/>
      <w:lvlText w:val=""/>
      <w:lvlJc w:val="left"/>
      <w:pPr>
        <w:ind w:left="4760" w:hanging="360"/>
      </w:pPr>
      <w:rPr>
        <w:rFonts w:ascii="Symbol" w:hAnsi="Symbol" w:hint="default"/>
      </w:rPr>
    </w:lvl>
    <w:lvl w:ilvl="7" w:tplc="04150003" w:tentative="1">
      <w:start w:val="1"/>
      <w:numFmt w:val="bullet"/>
      <w:lvlText w:val="o"/>
      <w:lvlJc w:val="left"/>
      <w:pPr>
        <w:ind w:left="5480" w:hanging="360"/>
      </w:pPr>
      <w:rPr>
        <w:rFonts w:ascii="Courier New" w:hAnsi="Courier New" w:cs="Courier New" w:hint="default"/>
      </w:rPr>
    </w:lvl>
    <w:lvl w:ilvl="8" w:tplc="04150005" w:tentative="1">
      <w:start w:val="1"/>
      <w:numFmt w:val="bullet"/>
      <w:lvlText w:val=""/>
      <w:lvlJc w:val="left"/>
      <w:pPr>
        <w:ind w:left="6200" w:hanging="360"/>
      </w:pPr>
      <w:rPr>
        <w:rFonts w:ascii="Wingdings" w:hAnsi="Wingdings" w:hint="default"/>
      </w:rPr>
    </w:lvl>
  </w:abstractNum>
  <w:abstractNum w:abstractNumId="3" w15:restartNumberingAfterBreak="0">
    <w:nsid w:val="12F746E4"/>
    <w:multiLevelType w:val="hybridMultilevel"/>
    <w:tmpl w:val="6B82D9D8"/>
    <w:lvl w:ilvl="0" w:tplc="D6D08C6C">
      <w:start w:val="1"/>
      <w:numFmt w:val="decimal"/>
      <w:lvlText w:val="%1."/>
      <w:lvlJc w:val="left"/>
      <w:pPr>
        <w:ind w:left="80" w:hanging="360"/>
      </w:pPr>
      <w:rPr>
        <w:rFonts w:hint="default"/>
      </w:rPr>
    </w:lvl>
    <w:lvl w:ilvl="1" w:tplc="04150019" w:tentative="1">
      <w:start w:val="1"/>
      <w:numFmt w:val="lowerLetter"/>
      <w:lvlText w:val="%2."/>
      <w:lvlJc w:val="left"/>
      <w:pPr>
        <w:ind w:left="800" w:hanging="360"/>
      </w:pPr>
    </w:lvl>
    <w:lvl w:ilvl="2" w:tplc="0415001B" w:tentative="1">
      <w:start w:val="1"/>
      <w:numFmt w:val="lowerRoman"/>
      <w:lvlText w:val="%3."/>
      <w:lvlJc w:val="right"/>
      <w:pPr>
        <w:ind w:left="1520" w:hanging="180"/>
      </w:pPr>
    </w:lvl>
    <w:lvl w:ilvl="3" w:tplc="0415000F" w:tentative="1">
      <w:start w:val="1"/>
      <w:numFmt w:val="decimal"/>
      <w:lvlText w:val="%4."/>
      <w:lvlJc w:val="left"/>
      <w:pPr>
        <w:ind w:left="2240" w:hanging="360"/>
      </w:pPr>
    </w:lvl>
    <w:lvl w:ilvl="4" w:tplc="04150019" w:tentative="1">
      <w:start w:val="1"/>
      <w:numFmt w:val="lowerLetter"/>
      <w:lvlText w:val="%5."/>
      <w:lvlJc w:val="left"/>
      <w:pPr>
        <w:ind w:left="2960" w:hanging="360"/>
      </w:pPr>
    </w:lvl>
    <w:lvl w:ilvl="5" w:tplc="0415001B" w:tentative="1">
      <w:start w:val="1"/>
      <w:numFmt w:val="lowerRoman"/>
      <w:lvlText w:val="%6."/>
      <w:lvlJc w:val="right"/>
      <w:pPr>
        <w:ind w:left="3680" w:hanging="180"/>
      </w:pPr>
    </w:lvl>
    <w:lvl w:ilvl="6" w:tplc="0415000F" w:tentative="1">
      <w:start w:val="1"/>
      <w:numFmt w:val="decimal"/>
      <w:lvlText w:val="%7."/>
      <w:lvlJc w:val="left"/>
      <w:pPr>
        <w:ind w:left="4400" w:hanging="360"/>
      </w:pPr>
    </w:lvl>
    <w:lvl w:ilvl="7" w:tplc="04150019" w:tentative="1">
      <w:start w:val="1"/>
      <w:numFmt w:val="lowerLetter"/>
      <w:lvlText w:val="%8."/>
      <w:lvlJc w:val="left"/>
      <w:pPr>
        <w:ind w:left="5120" w:hanging="360"/>
      </w:pPr>
    </w:lvl>
    <w:lvl w:ilvl="8" w:tplc="0415001B" w:tentative="1">
      <w:start w:val="1"/>
      <w:numFmt w:val="lowerRoman"/>
      <w:lvlText w:val="%9."/>
      <w:lvlJc w:val="right"/>
      <w:pPr>
        <w:ind w:left="5840" w:hanging="180"/>
      </w:pPr>
    </w:lvl>
  </w:abstractNum>
  <w:abstractNum w:abstractNumId="4" w15:restartNumberingAfterBreak="0">
    <w:nsid w:val="145B1DB4"/>
    <w:multiLevelType w:val="hybridMultilevel"/>
    <w:tmpl w:val="3950F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DA022A"/>
    <w:multiLevelType w:val="hybridMultilevel"/>
    <w:tmpl w:val="C082B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974BF5"/>
    <w:multiLevelType w:val="hybridMultilevel"/>
    <w:tmpl w:val="7630B0B6"/>
    <w:lvl w:ilvl="0" w:tplc="04150005">
      <w:start w:val="1"/>
      <w:numFmt w:val="bullet"/>
      <w:lvlText w:val=""/>
      <w:lvlJc w:val="left"/>
      <w:pPr>
        <w:ind w:left="440" w:hanging="360"/>
      </w:pPr>
      <w:rPr>
        <w:rFonts w:ascii="Wingdings" w:hAnsi="Wingdings" w:hint="default"/>
      </w:rPr>
    </w:lvl>
    <w:lvl w:ilvl="1" w:tplc="04150003" w:tentative="1">
      <w:start w:val="1"/>
      <w:numFmt w:val="bullet"/>
      <w:lvlText w:val="o"/>
      <w:lvlJc w:val="left"/>
      <w:pPr>
        <w:ind w:left="1160" w:hanging="360"/>
      </w:pPr>
      <w:rPr>
        <w:rFonts w:ascii="Courier New" w:hAnsi="Courier New" w:cs="Courier New" w:hint="default"/>
      </w:rPr>
    </w:lvl>
    <w:lvl w:ilvl="2" w:tplc="04150005" w:tentative="1">
      <w:start w:val="1"/>
      <w:numFmt w:val="bullet"/>
      <w:lvlText w:val=""/>
      <w:lvlJc w:val="left"/>
      <w:pPr>
        <w:ind w:left="1880" w:hanging="360"/>
      </w:pPr>
      <w:rPr>
        <w:rFonts w:ascii="Wingdings" w:hAnsi="Wingdings" w:hint="default"/>
      </w:rPr>
    </w:lvl>
    <w:lvl w:ilvl="3" w:tplc="04150001" w:tentative="1">
      <w:start w:val="1"/>
      <w:numFmt w:val="bullet"/>
      <w:lvlText w:val=""/>
      <w:lvlJc w:val="left"/>
      <w:pPr>
        <w:ind w:left="2600" w:hanging="360"/>
      </w:pPr>
      <w:rPr>
        <w:rFonts w:ascii="Symbol" w:hAnsi="Symbol" w:hint="default"/>
      </w:rPr>
    </w:lvl>
    <w:lvl w:ilvl="4" w:tplc="04150003" w:tentative="1">
      <w:start w:val="1"/>
      <w:numFmt w:val="bullet"/>
      <w:lvlText w:val="o"/>
      <w:lvlJc w:val="left"/>
      <w:pPr>
        <w:ind w:left="3320" w:hanging="360"/>
      </w:pPr>
      <w:rPr>
        <w:rFonts w:ascii="Courier New" w:hAnsi="Courier New" w:cs="Courier New" w:hint="default"/>
      </w:rPr>
    </w:lvl>
    <w:lvl w:ilvl="5" w:tplc="04150005" w:tentative="1">
      <w:start w:val="1"/>
      <w:numFmt w:val="bullet"/>
      <w:lvlText w:val=""/>
      <w:lvlJc w:val="left"/>
      <w:pPr>
        <w:ind w:left="4040" w:hanging="360"/>
      </w:pPr>
      <w:rPr>
        <w:rFonts w:ascii="Wingdings" w:hAnsi="Wingdings" w:hint="default"/>
      </w:rPr>
    </w:lvl>
    <w:lvl w:ilvl="6" w:tplc="04150001" w:tentative="1">
      <w:start w:val="1"/>
      <w:numFmt w:val="bullet"/>
      <w:lvlText w:val=""/>
      <w:lvlJc w:val="left"/>
      <w:pPr>
        <w:ind w:left="4760" w:hanging="360"/>
      </w:pPr>
      <w:rPr>
        <w:rFonts w:ascii="Symbol" w:hAnsi="Symbol" w:hint="default"/>
      </w:rPr>
    </w:lvl>
    <w:lvl w:ilvl="7" w:tplc="04150003" w:tentative="1">
      <w:start w:val="1"/>
      <w:numFmt w:val="bullet"/>
      <w:lvlText w:val="o"/>
      <w:lvlJc w:val="left"/>
      <w:pPr>
        <w:ind w:left="5480" w:hanging="360"/>
      </w:pPr>
      <w:rPr>
        <w:rFonts w:ascii="Courier New" w:hAnsi="Courier New" w:cs="Courier New" w:hint="default"/>
      </w:rPr>
    </w:lvl>
    <w:lvl w:ilvl="8" w:tplc="04150005" w:tentative="1">
      <w:start w:val="1"/>
      <w:numFmt w:val="bullet"/>
      <w:lvlText w:val=""/>
      <w:lvlJc w:val="left"/>
      <w:pPr>
        <w:ind w:left="6200" w:hanging="360"/>
      </w:pPr>
      <w:rPr>
        <w:rFonts w:ascii="Wingdings" w:hAnsi="Wingdings" w:hint="default"/>
      </w:rPr>
    </w:lvl>
  </w:abstractNum>
  <w:abstractNum w:abstractNumId="7" w15:restartNumberingAfterBreak="0">
    <w:nsid w:val="195B6674"/>
    <w:multiLevelType w:val="hybridMultilevel"/>
    <w:tmpl w:val="87425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691CE0"/>
    <w:multiLevelType w:val="hybridMultilevel"/>
    <w:tmpl w:val="FF46C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8372A0"/>
    <w:multiLevelType w:val="hybridMultilevel"/>
    <w:tmpl w:val="3AD8CD94"/>
    <w:lvl w:ilvl="0" w:tplc="04150001">
      <w:start w:val="1"/>
      <w:numFmt w:val="bullet"/>
      <w:lvlText w:val=""/>
      <w:lvlJc w:val="left"/>
      <w:pPr>
        <w:ind w:left="720" w:hanging="360"/>
      </w:pPr>
      <w:rPr>
        <w:rFonts w:ascii="Symbol" w:hAnsi="Symbol" w:hint="default"/>
      </w:rPr>
    </w:lvl>
    <w:lvl w:ilvl="1" w:tplc="50ECDC06">
      <w:start w:val="1"/>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A90955"/>
    <w:multiLevelType w:val="hybridMultilevel"/>
    <w:tmpl w:val="889AEBA6"/>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551AE2"/>
    <w:multiLevelType w:val="hybridMultilevel"/>
    <w:tmpl w:val="F6A6E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DF1E3E"/>
    <w:multiLevelType w:val="hybridMultilevel"/>
    <w:tmpl w:val="9AFADD98"/>
    <w:lvl w:ilvl="0" w:tplc="04150017">
      <w:start w:val="1"/>
      <w:numFmt w:val="lowerLetter"/>
      <w:lvlText w:val="%1)"/>
      <w:lvlJc w:val="left"/>
      <w:pPr>
        <w:ind w:left="440" w:hanging="360"/>
      </w:pPr>
      <w:rPr>
        <w:rFonts w:hint="default"/>
      </w:rPr>
    </w:lvl>
    <w:lvl w:ilvl="1" w:tplc="FFFFFFFF" w:tentative="1">
      <w:start w:val="1"/>
      <w:numFmt w:val="bullet"/>
      <w:lvlText w:val="o"/>
      <w:lvlJc w:val="left"/>
      <w:pPr>
        <w:ind w:left="1160" w:hanging="360"/>
      </w:pPr>
      <w:rPr>
        <w:rFonts w:ascii="Courier New" w:hAnsi="Courier New" w:cs="Courier New" w:hint="default"/>
      </w:rPr>
    </w:lvl>
    <w:lvl w:ilvl="2" w:tplc="FFFFFFFF" w:tentative="1">
      <w:start w:val="1"/>
      <w:numFmt w:val="bullet"/>
      <w:lvlText w:val=""/>
      <w:lvlJc w:val="left"/>
      <w:pPr>
        <w:ind w:left="1880" w:hanging="360"/>
      </w:pPr>
      <w:rPr>
        <w:rFonts w:ascii="Wingdings" w:hAnsi="Wingdings" w:hint="default"/>
      </w:rPr>
    </w:lvl>
    <w:lvl w:ilvl="3" w:tplc="FFFFFFFF" w:tentative="1">
      <w:start w:val="1"/>
      <w:numFmt w:val="bullet"/>
      <w:lvlText w:val=""/>
      <w:lvlJc w:val="left"/>
      <w:pPr>
        <w:ind w:left="2600" w:hanging="360"/>
      </w:pPr>
      <w:rPr>
        <w:rFonts w:ascii="Symbol" w:hAnsi="Symbol" w:hint="default"/>
      </w:rPr>
    </w:lvl>
    <w:lvl w:ilvl="4" w:tplc="FFFFFFFF" w:tentative="1">
      <w:start w:val="1"/>
      <w:numFmt w:val="bullet"/>
      <w:lvlText w:val="o"/>
      <w:lvlJc w:val="left"/>
      <w:pPr>
        <w:ind w:left="3320" w:hanging="360"/>
      </w:pPr>
      <w:rPr>
        <w:rFonts w:ascii="Courier New" w:hAnsi="Courier New" w:cs="Courier New" w:hint="default"/>
      </w:rPr>
    </w:lvl>
    <w:lvl w:ilvl="5" w:tplc="FFFFFFFF" w:tentative="1">
      <w:start w:val="1"/>
      <w:numFmt w:val="bullet"/>
      <w:lvlText w:val=""/>
      <w:lvlJc w:val="left"/>
      <w:pPr>
        <w:ind w:left="4040" w:hanging="360"/>
      </w:pPr>
      <w:rPr>
        <w:rFonts w:ascii="Wingdings" w:hAnsi="Wingdings" w:hint="default"/>
      </w:rPr>
    </w:lvl>
    <w:lvl w:ilvl="6" w:tplc="FFFFFFFF" w:tentative="1">
      <w:start w:val="1"/>
      <w:numFmt w:val="bullet"/>
      <w:lvlText w:val=""/>
      <w:lvlJc w:val="left"/>
      <w:pPr>
        <w:ind w:left="4760" w:hanging="360"/>
      </w:pPr>
      <w:rPr>
        <w:rFonts w:ascii="Symbol" w:hAnsi="Symbol" w:hint="default"/>
      </w:rPr>
    </w:lvl>
    <w:lvl w:ilvl="7" w:tplc="FFFFFFFF" w:tentative="1">
      <w:start w:val="1"/>
      <w:numFmt w:val="bullet"/>
      <w:lvlText w:val="o"/>
      <w:lvlJc w:val="left"/>
      <w:pPr>
        <w:ind w:left="5480" w:hanging="360"/>
      </w:pPr>
      <w:rPr>
        <w:rFonts w:ascii="Courier New" w:hAnsi="Courier New" w:cs="Courier New" w:hint="default"/>
      </w:rPr>
    </w:lvl>
    <w:lvl w:ilvl="8" w:tplc="FFFFFFFF" w:tentative="1">
      <w:start w:val="1"/>
      <w:numFmt w:val="bullet"/>
      <w:lvlText w:val=""/>
      <w:lvlJc w:val="left"/>
      <w:pPr>
        <w:ind w:left="6200" w:hanging="360"/>
      </w:pPr>
      <w:rPr>
        <w:rFonts w:ascii="Wingdings" w:hAnsi="Wingdings" w:hint="default"/>
      </w:rPr>
    </w:lvl>
  </w:abstractNum>
  <w:abstractNum w:abstractNumId="13" w15:restartNumberingAfterBreak="0">
    <w:nsid w:val="4DF8620A"/>
    <w:multiLevelType w:val="hybridMultilevel"/>
    <w:tmpl w:val="A816C3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001351"/>
    <w:multiLevelType w:val="hybridMultilevel"/>
    <w:tmpl w:val="8902A4C2"/>
    <w:lvl w:ilvl="0" w:tplc="96B65162">
      <w:start w:val="1"/>
      <w:numFmt w:val="bullet"/>
      <w:lvlText w:val="•"/>
      <w:lvlJc w:val="left"/>
      <w:pPr>
        <w:ind w:left="80" w:hanging="360"/>
      </w:pPr>
      <w:rPr>
        <w:rFonts w:ascii="Times New Roman" w:eastAsiaTheme="minorHAnsi" w:hAnsi="Times New Roman" w:cs="Times New Roman" w:hint="default"/>
      </w:rPr>
    </w:lvl>
    <w:lvl w:ilvl="1" w:tplc="04150003" w:tentative="1">
      <w:start w:val="1"/>
      <w:numFmt w:val="bullet"/>
      <w:lvlText w:val="o"/>
      <w:lvlJc w:val="left"/>
      <w:pPr>
        <w:ind w:left="800" w:hanging="360"/>
      </w:pPr>
      <w:rPr>
        <w:rFonts w:ascii="Courier New" w:hAnsi="Courier New" w:cs="Courier New" w:hint="default"/>
      </w:rPr>
    </w:lvl>
    <w:lvl w:ilvl="2" w:tplc="04150005" w:tentative="1">
      <w:start w:val="1"/>
      <w:numFmt w:val="bullet"/>
      <w:lvlText w:val=""/>
      <w:lvlJc w:val="left"/>
      <w:pPr>
        <w:ind w:left="1520" w:hanging="360"/>
      </w:pPr>
      <w:rPr>
        <w:rFonts w:ascii="Wingdings" w:hAnsi="Wingdings" w:hint="default"/>
      </w:rPr>
    </w:lvl>
    <w:lvl w:ilvl="3" w:tplc="04150001" w:tentative="1">
      <w:start w:val="1"/>
      <w:numFmt w:val="bullet"/>
      <w:lvlText w:val=""/>
      <w:lvlJc w:val="left"/>
      <w:pPr>
        <w:ind w:left="2240" w:hanging="360"/>
      </w:pPr>
      <w:rPr>
        <w:rFonts w:ascii="Symbol" w:hAnsi="Symbol" w:hint="default"/>
      </w:rPr>
    </w:lvl>
    <w:lvl w:ilvl="4" w:tplc="04150003" w:tentative="1">
      <w:start w:val="1"/>
      <w:numFmt w:val="bullet"/>
      <w:lvlText w:val="o"/>
      <w:lvlJc w:val="left"/>
      <w:pPr>
        <w:ind w:left="2960" w:hanging="360"/>
      </w:pPr>
      <w:rPr>
        <w:rFonts w:ascii="Courier New" w:hAnsi="Courier New" w:cs="Courier New" w:hint="default"/>
      </w:rPr>
    </w:lvl>
    <w:lvl w:ilvl="5" w:tplc="04150005" w:tentative="1">
      <w:start w:val="1"/>
      <w:numFmt w:val="bullet"/>
      <w:lvlText w:val=""/>
      <w:lvlJc w:val="left"/>
      <w:pPr>
        <w:ind w:left="3680" w:hanging="360"/>
      </w:pPr>
      <w:rPr>
        <w:rFonts w:ascii="Wingdings" w:hAnsi="Wingdings" w:hint="default"/>
      </w:rPr>
    </w:lvl>
    <w:lvl w:ilvl="6" w:tplc="04150001" w:tentative="1">
      <w:start w:val="1"/>
      <w:numFmt w:val="bullet"/>
      <w:lvlText w:val=""/>
      <w:lvlJc w:val="left"/>
      <w:pPr>
        <w:ind w:left="4400" w:hanging="360"/>
      </w:pPr>
      <w:rPr>
        <w:rFonts w:ascii="Symbol" w:hAnsi="Symbol" w:hint="default"/>
      </w:rPr>
    </w:lvl>
    <w:lvl w:ilvl="7" w:tplc="04150003" w:tentative="1">
      <w:start w:val="1"/>
      <w:numFmt w:val="bullet"/>
      <w:lvlText w:val="o"/>
      <w:lvlJc w:val="left"/>
      <w:pPr>
        <w:ind w:left="5120" w:hanging="360"/>
      </w:pPr>
      <w:rPr>
        <w:rFonts w:ascii="Courier New" w:hAnsi="Courier New" w:cs="Courier New" w:hint="default"/>
      </w:rPr>
    </w:lvl>
    <w:lvl w:ilvl="8" w:tplc="04150005" w:tentative="1">
      <w:start w:val="1"/>
      <w:numFmt w:val="bullet"/>
      <w:lvlText w:val=""/>
      <w:lvlJc w:val="left"/>
      <w:pPr>
        <w:ind w:left="5840" w:hanging="360"/>
      </w:pPr>
      <w:rPr>
        <w:rFonts w:ascii="Wingdings" w:hAnsi="Wingdings" w:hint="default"/>
      </w:rPr>
    </w:lvl>
  </w:abstractNum>
  <w:abstractNum w:abstractNumId="15" w15:restartNumberingAfterBreak="0">
    <w:nsid w:val="4F2D31B3"/>
    <w:multiLevelType w:val="hybridMultilevel"/>
    <w:tmpl w:val="ED884336"/>
    <w:lvl w:ilvl="0" w:tplc="3D74EDA2">
      <w:numFmt w:val="bullet"/>
      <w:lvlText w:val="•"/>
      <w:lvlJc w:val="left"/>
      <w:pPr>
        <w:ind w:left="80" w:hanging="360"/>
      </w:pPr>
      <w:rPr>
        <w:rFonts w:ascii="Times New Roman" w:eastAsiaTheme="minorHAnsi" w:hAnsi="Times New Roman" w:cs="Times New Roman" w:hint="default"/>
      </w:rPr>
    </w:lvl>
    <w:lvl w:ilvl="1" w:tplc="04150003" w:tentative="1">
      <w:start w:val="1"/>
      <w:numFmt w:val="bullet"/>
      <w:lvlText w:val="o"/>
      <w:lvlJc w:val="left"/>
      <w:pPr>
        <w:ind w:left="800" w:hanging="360"/>
      </w:pPr>
      <w:rPr>
        <w:rFonts w:ascii="Courier New" w:hAnsi="Courier New" w:cs="Courier New" w:hint="default"/>
      </w:rPr>
    </w:lvl>
    <w:lvl w:ilvl="2" w:tplc="04150005" w:tentative="1">
      <w:start w:val="1"/>
      <w:numFmt w:val="bullet"/>
      <w:lvlText w:val=""/>
      <w:lvlJc w:val="left"/>
      <w:pPr>
        <w:ind w:left="1520" w:hanging="360"/>
      </w:pPr>
      <w:rPr>
        <w:rFonts w:ascii="Wingdings" w:hAnsi="Wingdings" w:hint="default"/>
      </w:rPr>
    </w:lvl>
    <w:lvl w:ilvl="3" w:tplc="04150001" w:tentative="1">
      <w:start w:val="1"/>
      <w:numFmt w:val="bullet"/>
      <w:lvlText w:val=""/>
      <w:lvlJc w:val="left"/>
      <w:pPr>
        <w:ind w:left="2240" w:hanging="360"/>
      </w:pPr>
      <w:rPr>
        <w:rFonts w:ascii="Symbol" w:hAnsi="Symbol" w:hint="default"/>
      </w:rPr>
    </w:lvl>
    <w:lvl w:ilvl="4" w:tplc="04150003" w:tentative="1">
      <w:start w:val="1"/>
      <w:numFmt w:val="bullet"/>
      <w:lvlText w:val="o"/>
      <w:lvlJc w:val="left"/>
      <w:pPr>
        <w:ind w:left="2960" w:hanging="360"/>
      </w:pPr>
      <w:rPr>
        <w:rFonts w:ascii="Courier New" w:hAnsi="Courier New" w:cs="Courier New" w:hint="default"/>
      </w:rPr>
    </w:lvl>
    <w:lvl w:ilvl="5" w:tplc="04150005" w:tentative="1">
      <w:start w:val="1"/>
      <w:numFmt w:val="bullet"/>
      <w:lvlText w:val=""/>
      <w:lvlJc w:val="left"/>
      <w:pPr>
        <w:ind w:left="3680" w:hanging="360"/>
      </w:pPr>
      <w:rPr>
        <w:rFonts w:ascii="Wingdings" w:hAnsi="Wingdings" w:hint="default"/>
      </w:rPr>
    </w:lvl>
    <w:lvl w:ilvl="6" w:tplc="04150001" w:tentative="1">
      <w:start w:val="1"/>
      <w:numFmt w:val="bullet"/>
      <w:lvlText w:val=""/>
      <w:lvlJc w:val="left"/>
      <w:pPr>
        <w:ind w:left="4400" w:hanging="360"/>
      </w:pPr>
      <w:rPr>
        <w:rFonts w:ascii="Symbol" w:hAnsi="Symbol" w:hint="default"/>
      </w:rPr>
    </w:lvl>
    <w:lvl w:ilvl="7" w:tplc="04150003" w:tentative="1">
      <w:start w:val="1"/>
      <w:numFmt w:val="bullet"/>
      <w:lvlText w:val="o"/>
      <w:lvlJc w:val="left"/>
      <w:pPr>
        <w:ind w:left="5120" w:hanging="360"/>
      </w:pPr>
      <w:rPr>
        <w:rFonts w:ascii="Courier New" w:hAnsi="Courier New" w:cs="Courier New" w:hint="default"/>
      </w:rPr>
    </w:lvl>
    <w:lvl w:ilvl="8" w:tplc="04150005" w:tentative="1">
      <w:start w:val="1"/>
      <w:numFmt w:val="bullet"/>
      <w:lvlText w:val=""/>
      <w:lvlJc w:val="left"/>
      <w:pPr>
        <w:ind w:left="5840" w:hanging="360"/>
      </w:pPr>
      <w:rPr>
        <w:rFonts w:ascii="Wingdings" w:hAnsi="Wingdings" w:hint="default"/>
      </w:rPr>
    </w:lvl>
  </w:abstractNum>
  <w:abstractNum w:abstractNumId="16" w15:restartNumberingAfterBreak="0">
    <w:nsid w:val="51876C2F"/>
    <w:multiLevelType w:val="hybridMultilevel"/>
    <w:tmpl w:val="484E4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9717D81"/>
    <w:multiLevelType w:val="multilevel"/>
    <w:tmpl w:val="0136E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86314A"/>
    <w:multiLevelType w:val="hybridMultilevel"/>
    <w:tmpl w:val="1E4E15E0"/>
    <w:lvl w:ilvl="0" w:tplc="7758F16A">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E97E71"/>
    <w:multiLevelType w:val="hybridMultilevel"/>
    <w:tmpl w:val="30F8E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B378B6"/>
    <w:multiLevelType w:val="hybridMultilevel"/>
    <w:tmpl w:val="E0A0E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3C34AE6"/>
    <w:multiLevelType w:val="hybridMultilevel"/>
    <w:tmpl w:val="9682685A"/>
    <w:lvl w:ilvl="0" w:tplc="FFFFFFFF">
      <w:start w:val="1"/>
      <w:numFmt w:val="bullet"/>
      <w:lvlText w:val=""/>
      <w:lvlJc w:val="left"/>
      <w:pPr>
        <w:ind w:left="720" w:hanging="360"/>
      </w:pPr>
      <w:rPr>
        <w:rFonts w:ascii="Wingdings" w:hAnsi="Wingdings" w:hint="default"/>
      </w:rPr>
    </w:lvl>
    <w:lvl w:ilvl="1" w:tplc="04150005">
      <w:start w:val="1"/>
      <w:numFmt w:val="bullet"/>
      <w:lvlText w:val=""/>
      <w:lvlJc w:val="left"/>
      <w:pPr>
        <w:ind w:left="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8417867">
    <w:abstractNumId w:val="20"/>
  </w:num>
  <w:num w:numId="2" w16cid:durableId="816918637">
    <w:abstractNumId w:val="7"/>
  </w:num>
  <w:num w:numId="3" w16cid:durableId="1851484511">
    <w:abstractNumId w:val="8"/>
  </w:num>
  <w:num w:numId="4" w16cid:durableId="1637684604">
    <w:abstractNumId w:val="16"/>
  </w:num>
  <w:num w:numId="5" w16cid:durableId="970210041">
    <w:abstractNumId w:val="5"/>
  </w:num>
  <w:num w:numId="6" w16cid:durableId="940450069">
    <w:abstractNumId w:val="19"/>
  </w:num>
  <w:num w:numId="7" w16cid:durableId="1118766136">
    <w:abstractNumId w:val="17"/>
  </w:num>
  <w:num w:numId="8" w16cid:durableId="1934849857">
    <w:abstractNumId w:val="18"/>
  </w:num>
  <w:num w:numId="9" w16cid:durableId="553085308">
    <w:abstractNumId w:val="0"/>
  </w:num>
  <w:num w:numId="10" w16cid:durableId="242446804">
    <w:abstractNumId w:val="6"/>
  </w:num>
  <w:num w:numId="11" w16cid:durableId="1168592007">
    <w:abstractNumId w:val="15"/>
  </w:num>
  <w:num w:numId="12" w16cid:durableId="812916657">
    <w:abstractNumId w:val="1"/>
  </w:num>
  <w:num w:numId="13" w16cid:durableId="1896619612">
    <w:abstractNumId w:val="3"/>
  </w:num>
  <w:num w:numId="14" w16cid:durableId="522675030">
    <w:abstractNumId w:val="4"/>
  </w:num>
  <w:num w:numId="15" w16cid:durableId="1170440182">
    <w:abstractNumId w:val="10"/>
  </w:num>
  <w:num w:numId="16" w16cid:durableId="485972450">
    <w:abstractNumId w:val="2"/>
  </w:num>
  <w:num w:numId="17" w16cid:durableId="939795963">
    <w:abstractNumId w:val="14"/>
  </w:num>
  <w:num w:numId="18" w16cid:durableId="2143034050">
    <w:abstractNumId w:val="9"/>
  </w:num>
  <w:num w:numId="19" w16cid:durableId="1801847435">
    <w:abstractNumId w:val="13"/>
  </w:num>
  <w:num w:numId="20" w16cid:durableId="614021198">
    <w:abstractNumId w:val="21"/>
  </w:num>
  <w:num w:numId="21" w16cid:durableId="522936547">
    <w:abstractNumId w:val="11"/>
  </w:num>
  <w:num w:numId="22" w16cid:durableId="2035764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44"/>
    <w:rsid w:val="00032DCD"/>
    <w:rsid w:val="00040054"/>
    <w:rsid w:val="000473C9"/>
    <w:rsid w:val="0005710B"/>
    <w:rsid w:val="0010604B"/>
    <w:rsid w:val="00127E9D"/>
    <w:rsid w:val="001754C2"/>
    <w:rsid w:val="001C02B1"/>
    <w:rsid w:val="00210D24"/>
    <w:rsid w:val="00211D04"/>
    <w:rsid w:val="00213132"/>
    <w:rsid w:val="002269FA"/>
    <w:rsid w:val="00250AB3"/>
    <w:rsid w:val="00280F21"/>
    <w:rsid w:val="00282662"/>
    <w:rsid w:val="002A22FF"/>
    <w:rsid w:val="00334EFC"/>
    <w:rsid w:val="00352D45"/>
    <w:rsid w:val="003A3F7B"/>
    <w:rsid w:val="003F3932"/>
    <w:rsid w:val="003F6EEE"/>
    <w:rsid w:val="00432F56"/>
    <w:rsid w:val="00543CB4"/>
    <w:rsid w:val="00555CAB"/>
    <w:rsid w:val="005E15F6"/>
    <w:rsid w:val="005E212C"/>
    <w:rsid w:val="00612446"/>
    <w:rsid w:val="0066524F"/>
    <w:rsid w:val="006674FD"/>
    <w:rsid w:val="006B360C"/>
    <w:rsid w:val="006B4FEF"/>
    <w:rsid w:val="00742C37"/>
    <w:rsid w:val="0075157E"/>
    <w:rsid w:val="00775A44"/>
    <w:rsid w:val="007B4CFA"/>
    <w:rsid w:val="007F6EF3"/>
    <w:rsid w:val="008052DE"/>
    <w:rsid w:val="008D1052"/>
    <w:rsid w:val="00932F41"/>
    <w:rsid w:val="009338CD"/>
    <w:rsid w:val="009460D5"/>
    <w:rsid w:val="00A0058B"/>
    <w:rsid w:val="00A256E3"/>
    <w:rsid w:val="00A3022F"/>
    <w:rsid w:val="00A9788E"/>
    <w:rsid w:val="00AD1806"/>
    <w:rsid w:val="00AF4279"/>
    <w:rsid w:val="00B0515A"/>
    <w:rsid w:val="00B2371D"/>
    <w:rsid w:val="00B33A4F"/>
    <w:rsid w:val="00B4086C"/>
    <w:rsid w:val="00B57332"/>
    <w:rsid w:val="00B942BD"/>
    <w:rsid w:val="00BD0EA6"/>
    <w:rsid w:val="00BE0279"/>
    <w:rsid w:val="00BF3B76"/>
    <w:rsid w:val="00BF7C37"/>
    <w:rsid w:val="00C377FD"/>
    <w:rsid w:val="00CB39D9"/>
    <w:rsid w:val="00CF3EF1"/>
    <w:rsid w:val="00D122B9"/>
    <w:rsid w:val="00D25C3A"/>
    <w:rsid w:val="00D3127D"/>
    <w:rsid w:val="00D33EEF"/>
    <w:rsid w:val="00D968F1"/>
    <w:rsid w:val="00DE351F"/>
    <w:rsid w:val="00DF218B"/>
    <w:rsid w:val="00DF3D88"/>
    <w:rsid w:val="00E0581D"/>
    <w:rsid w:val="00E2131D"/>
    <w:rsid w:val="00E5573F"/>
    <w:rsid w:val="00E74A04"/>
    <w:rsid w:val="00E77893"/>
    <w:rsid w:val="00EC7B8D"/>
    <w:rsid w:val="00F509C0"/>
    <w:rsid w:val="00FB35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55CD6"/>
  <w15:chartTrackingRefBased/>
  <w15:docId w15:val="{9835CFF3-CFA6-4C2F-A563-34466680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6EE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F6EEE"/>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F6EEE"/>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3F6EEE"/>
    <w:pPr>
      <w:ind w:left="720"/>
      <w:contextualSpacing/>
    </w:pPr>
  </w:style>
  <w:style w:type="paragraph" w:styleId="Nagwek">
    <w:name w:val="header"/>
    <w:basedOn w:val="Normalny"/>
    <w:link w:val="NagwekZnak"/>
    <w:uiPriority w:val="99"/>
    <w:unhideWhenUsed/>
    <w:rsid w:val="003F6EEE"/>
    <w:pPr>
      <w:tabs>
        <w:tab w:val="center" w:pos="4536"/>
        <w:tab w:val="right" w:pos="9072"/>
      </w:tabs>
    </w:pPr>
  </w:style>
  <w:style w:type="character" w:customStyle="1" w:styleId="NagwekZnak">
    <w:name w:val="Nagłówek Znak"/>
    <w:basedOn w:val="Domylnaczcionkaakapitu"/>
    <w:link w:val="Nagwek"/>
    <w:uiPriority w:val="99"/>
    <w:rsid w:val="003F6EE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F6EEE"/>
    <w:pPr>
      <w:tabs>
        <w:tab w:val="center" w:pos="4536"/>
        <w:tab w:val="right" w:pos="9072"/>
      </w:tabs>
    </w:pPr>
  </w:style>
  <w:style w:type="character" w:customStyle="1" w:styleId="StopkaZnak">
    <w:name w:val="Stopka Znak"/>
    <w:basedOn w:val="Domylnaczcionkaakapitu"/>
    <w:link w:val="Stopka"/>
    <w:uiPriority w:val="99"/>
    <w:rsid w:val="003F6EEE"/>
    <w:rPr>
      <w:rFonts w:ascii="Times New Roman" w:eastAsia="Times New Roman" w:hAnsi="Times New Roman" w:cs="Times New Roman"/>
      <w:sz w:val="24"/>
      <w:szCs w:val="24"/>
      <w:lang w:eastAsia="pl-PL"/>
    </w:rPr>
  </w:style>
  <w:style w:type="character" w:styleId="Numerstrony">
    <w:name w:val="page number"/>
    <w:basedOn w:val="Domylnaczcionkaakapitu"/>
    <w:rsid w:val="003F6EEE"/>
  </w:style>
  <w:style w:type="paragraph" w:styleId="Tekstdymka">
    <w:name w:val="Balloon Text"/>
    <w:basedOn w:val="Normalny"/>
    <w:link w:val="TekstdymkaZnak"/>
    <w:uiPriority w:val="99"/>
    <w:semiHidden/>
    <w:unhideWhenUsed/>
    <w:rsid w:val="007B4C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4CFA"/>
    <w:rPr>
      <w:rFonts w:ascii="Segoe UI" w:eastAsia="Times New Roman" w:hAnsi="Segoe UI" w:cs="Segoe UI"/>
      <w:sz w:val="18"/>
      <w:szCs w:val="18"/>
      <w:lang w:eastAsia="pl-PL"/>
    </w:rPr>
  </w:style>
  <w:style w:type="character" w:styleId="Hipercze">
    <w:name w:val="Hyperlink"/>
    <w:uiPriority w:val="99"/>
    <w:rsid w:val="00432F56"/>
    <w:rPr>
      <w:color w:val="0000FF"/>
      <w:u w:val="single"/>
    </w:rPr>
  </w:style>
  <w:style w:type="character" w:styleId="Pogrubienie">
    <w:name w:val="Strong"/>
    <w:basedOn w:val="Domylnaczcionkaakapitu"/>
    <w:uiPriority w:val="22"/>
    <w:qFormat/>
    <w:rsid w:val="00210D24"/>
    <w:rPr>
      <w:b/>
      <w:bCs/>
    </w:rPr>
  </w:style>
  <w:style w:type="paragraph" w:customStyle="1" w:styleId="Default">
    <w:name w:val="Default"/>
    <w:rsid w:val="009338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D122B9"/>
    <w:pPr>
      <w:spacing w:line="201" w:lineRule="atLeast"/>
    </w:pPr>
    <w:rPr>
      <w:rFonts w:ascii="Myriad Pro" w:hAnsi="Myriad Pro" w:cstheme="minorBidi"/>
      <w:color w:val="auto"/>
    </w:rPr>
  </w:style>
  <w:style w:type="paragraph" w:customStyle="1" w:styleId="Pa2">
    <w:name w:val="Pa2"/>
    <w:basedOn w:val="Default"/>
    <w:next w:val="Default"/>
    <w:uiPriority w:val="99"/>
    <w:rsid w:val="00D122B9"/>
    <w:pPr>
      <w:spacing w:line="221" w:lineRule="atLeast"/>
    </w:pPr>
    <w:rPr>
      <w:rFonts w:ascii="Myriad Pro" w:hAnsi="Myriad Pro" w:cstheme="minorBidi"/>
      <w:color w:val="auto"/>
    </w:rPr>
  </w:style>
  <w:style w:type="paragraph" w:customStyle="1" w:styleId="Pa7">
    <w:name w:val="Pa7"/>
    <w:basedOn w:val="Default"/>
    <w:next w:val="Default"/>
    <w:uiPriority w:val="99"/>
    <w:rsid w:val="00D122B9"/>
    <w:pPr>
      <w:spacing w:line="191" w:lineRule="atLeast"/>
    </w:pPr>
    <w:rPr>
      <w:rFonts w:ascii="Myriad Pro" w:hAnsi="Myriad Pro" w:cstheme="minorBidi"/>
      <w:color w:val="auto"/>
    </w:rPr>
  </w:style>
  <w:style w:type="character" w:customStyle="1" w:styleId="A0">
    <w:name w:val="A0"/>
    <w:uiPriority w:val="99"/>
    <w:rsid w:val="00D122B9"/>
    <w:rPr>
      <w:rFonts w:cs="Myriad Pro"/>
      <w:color w:val="000000"/>
      <w:sz w:val="18"/>
      <w:szCs w:val="18"/>
    </w:rPr>
  </w:style>
  <w:style w:type="paragraph" w:customStyle="1" w:styleId="Pa3">
    <w:name w:val="Pa3"/>
    <w:basedOn w:val="Default"/>
    <w:next w:val="Default"/>
    <w:uiPriority w:val="99"/>
    <w:rsid w:val="00D122B9"/>
    <w:pPr>
      <w:spacing w:line="221" w:lineRule="atLeast"/>
    </w:pPr>
    <w:rPr>
      <w:rFonts w:ascii="Myriad Pro" w:hAnsi="Myriad Pro" w:cstheme="minorBidi"/>
      <w:color w:val="auto"/>
    </w:rPr>
  </w:style>
  <w:style w:type="character" w:customStyle="1" w:styleId="A4">
    <w:name w:val="A4"/>
    <w:uiPriority w:val="99"/>
    <w:rsid w:val="00D122B9"/>
    <w:rPr>
      <w:rFonts w:cs="Myriad Pro"/>
      <w:color w:val="000000"/>
      <w:sz w:val="22"/>
      <w:szCs w:val="22"/>
    </w:rPr>
  </w:style>
  <w:style w:type="character" w:customStyle="1" w:styleId="A5">
    <w:name w:val="A5"/>
    <w:uiPriority w:val="99"/>
    <w:rsid w:val="00D122B9"/>
    <w:rPr>
      <w:rFonts w:cs="Myriad Pro"/>
      <w:color w:val="25599B"/>
      <w:sz w:val="22"/>
      <w:szCs w:val="22"/>
      <w:u w:val="single"/>
    </w:rPr>
  </w:style>
  <w:style w:type="paragraph" w:customStyle="1" w:styleId="Pa5">
    <w:name w:val="Pa5"/>
    <w:basedOn w:val="Default"/>
    <w:next w:val="Default"/>
    <w:uiPriority w:val="99"/>
    <w:rsid w:val="00D122B9"/>
    <w:pPr>
      <w:spacing w:line="221" w:lineRule="atLeast"/>
    </w:pPr>
    <w:rPr>
      <w:rFonts w:ascii="Myriad Pro" w:hAnsi="Myriad Pro" w:cstheme="minorBidi"/>
      <w:color w:val="auto"/>
    </w:rPr>
  </w:style>
  <w:style w:type="paragraph" w:customStyle="1" w:styleId="Pa0">
    <w:name w:val="Pa0"/>
    <w:basedOn w:val="Default"/>
    <w:next w:val="Default"/>
    <w:uiPriority w:val="99"/>
    <w:rsid w:val="00D122B9"/>
    <w:pPr>
      <w:spacing w:line="241" w:lineRule="atLeast"/>
    </w:pPr>
    <w:rPr>
      <w:rFonts w:ascii="Myriad Pro" w:hAnsi="Myriad Pro" w:cstheme="minorBidi"/>
      <w:color w:val="auto"/>
    </w:rPr>
  </w:style>
  <w:style w:type="character" w:customStyle="1" w:styleId="A1">
    <w:name w:val="A1"/>
    <w:uiPriority w:val="99"/>
    <w:rsid w:val="00D122B9"/>
    <w:rPr>
      <w:rFonts w:cs="Myriad Pro"/>
      <w:color w:val="01608F"/>
      <w:sz w:val="18"/>
      <w:szCs w:val="18"/>
      <w:u w:val="single"/>
    </w:rPr>
  </w:style>
  <w:style w:type="character" w:styleId="Nierozpoznanawzmianka">
    <w:name w:val="Unresolved Mention"/>
    <w:basedOn w:val="Domylnaczcionkaakapitu"/>
    <w:uiPriority w:val="99"/>
    <w:semiHidden/>
    <w:unhideWhenUsed/>
    <w:rsid w:val="00213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4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wikminsk.pl" TargetMode="External"/><Relationship Id="rId3" Type="http://schemas.openxmlformats.org/officeDocument/2006/relationships/settings" Target="settings.xml"/><Relationship Id="rId7" Type="http://schemas.openxmlformats.org/officeDocument/2006/relationships/hyperlink" Target="mailto:biuro@pwikmin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pwikminsk.pl/contentgrf/lpgo_pwik.png"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787</Words>
  <Characters>4722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Małgorzata Majówka-Dąbowska</cp:lastModifiedBy>
  <cp:revision>4</cp:revision>
  <cp:lastPrinted>2025-07-07T11:44:00Z</cp:lastPrinted>
  <dcterms:created xsi:type="dcterms:W3CDTF">2025-05-27T14:02:00Z</dcterms:created>
  <dcterms:modified xsi:type="dcterms:W3CDTF">2025-07-07T11:44:00Z</dcterms:modified>
</cp:coreProperties>
</file>