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62972986" w14:textId="77777777" w:rsidTr="00D17224">
        <w:trPr>
          <w:trHeight w:val="12874"/>
          <w:jc w:val="center"/>
        </w:trPr>
        <w:tc>
          <w:tcPr>
            <w:tcW w:w="9952" w:type="dxa"/>
            <w:shd w:val="clear" w:color="auto" w:fill="auto"/>
          </w:tcPr>
          <w:p w14:paraId="69B8F401" w14:textId="77777777" w:rsidR="00677F69" w:rsidRPr="00D17224" w:rsidRDefault="00677F69" w:rsidP="00617CC1">
            <w:pPr>
              <w:jc w:val="both"/>
            </w:pPr>
            <w:r w:rsidRPr="00D17224"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1B77C8FC" w14:textId="31A46585" w:rsidR="00245DE3" w:rsidRPr="00D17224" w:rsidRDefault="00245DE3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 xml:space="preserve">Administratorem Pani/Pana danych osobowych jest Przedsiębiorstwo Wodociągów i Kanalizacji sp. z o.o., ul. </w:t>
            </w:r>
            <w:r w:rsidRPr="00D17224">
              <w:rPr>
                <w:shd w:val="clear" w:color="auto" w:fill="FFFFFF"/>
              </w:rPr>
              <w:t>Józefa Mireckiego 20, 05-300 Mińsk Mazowiecki</w:t>
            </w:r>
          </w:p>
          <w:p w14:paraId="5D6633ED" w14:textId="77777777" w:rsidR="00245DE3" w:rsidRPr="00D17224" w:rsidRDefault="00245DE3" w:rsidP="00617CC1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D17224">
              <w:t xml:space="preserve">Kontakt z Inspektorem Ochrony Danych - </w:t>
            </w:r>
            <w:hyperlink r:id="rId7" w:history="1">
              <w:r w:rsidRPr="00D17224">
                <w:rPr>
                  <w:rStyle w:val="Hipercze"/>
                  <w:color w:val="auto"/>
                  <w:u w:val="none"/>
                </w:rPr>
                <w:t>iod@pwikminsk.pl</w:t>
              </w:r>
            </w:hyperlink>
          </w:p>
          <w:p w14:paraId="67AA82C3" w14:textId="77777777" w:rsidR="00617CC1" w:rsidRPr="00D17224" w:rsidRDefault="00245DE3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>Pani/Pana dane osobowe przetwarzane będą w celu</w:t>
            </w:r>
            <w:r w:rsidR="003D0BF8" w:rsidRPr="00D17224">
              <w:t xml:space="preserve"> </w:t>
            </w:r>
          </w:p>
          <w:p w14:paraId="19D63BC8" w14:textId="77777777" w:rsidR="00617CC1" w:rsidRPr="00D17224" w:rsidRDefault="003D0BF8" w:rsidP="00617CC1">
            <w:pPr>
              <w:pStyle w:val="Akapitzlist"/>
              <w:numPr>
                <w:ilvl w:val="0"/>
                <w:numId w:val="13"/>
              </w:numPr>
              <w:jc w:val="both"/>
            </w:pPr>
            <w:r w:rsidRPr="00D17224">
              <w:rPr>
                <w:rStyle w:val="Pogrubienie"/>
                <w:b w:val="0"/>
                <w:bCs w:val="0"/>
              </w:rPr>
              <w:t>zarejestrowania zgłoszenia na warsztaty edukacji ekologicznej</w:t>
            </w:r>
            <w:r w:rsidRPr="00D17224">
              <w:rPr>
                <w:rStyle w:val="Pogrubienie"/>
              </w:rPr>
              <w:t xml:space="preserve"> </w:t>
            </w:r>
            <w:r w:rsidR="00245DE3" w:rsidRPr="00D17224">
              <w:t xml:space="preserve">na podstawie </w:t>
            </w:r>
            <w:r w:rsidR="00617CC1" w:rsidRPr="00D17224">
              <w:t>a</w:t>
            </w:r>
            <w:r w:rsidR="00245DE3" w:rsidRPr="00D17224">
              <w:t xml:space="preserve">rt. 6 ust. 1 lit. </w:t>
            </w:r>
            <w:r w:rsidRPr="00D17224">
              <w:t>f</w:t>
            </w:r>
            <w:r w:rsidR="00245DE3" w:rsidRPr="00D17224">
              <w:t xml:space="preserve"> RODO </w:t>
            </w:r>
            <w:r w:rsidRPr="00D17224">
              <w:t xml:space="preserve">z uwagi na istnienie prawnie uzasadnionego interesu </w:t>
            </w:r>
            <w:r w:rsidR="00617CC1" w:rsidRPr="00D17224">
              <w:t>a</w:t>
            </w:r>
            <w:r w:rsidRPr="00D17224">
              <w:t>dministratora</w:t>
            </w:r>
            <w:r w:rsidR="00617CC1" w:rsidRPr="00D17224">
              <w:t xml:space="preserve">; </w:t>
            </w:r>
          </w:p>
          <w:p w14:paraId="32087585" w14:textId="51FE74C6" w:rsidR="003D0BF8" w:rsidRPr="00D17224" w:rsidRDefault="00B417F1" w:rsidP="00617CC1">
            <w:pPr>
              <w:pStyle w:val="Akapitzlist"/>
              <w:numPr>
                <w:ilvl w:val="0"/>
                <w:numId w:val="13"/>
              </w:numPr>
              <w:jc w:val="both"/>
            </w:pPr>
            <w:r w:rsidRPr="00D17224">
              <w:t>archiwizacji, zgodnie z przepisami Ustawy z dnia 14 lipca 1983r. o narodowym zasobie archiwalnym i archiwach, dokumentacji wytworzonej w Spółce.</w:t>
            </w:r>
          </w:p>
          <w:p w14:paraId="66262BF5" w14:textId="77777777" w:rsidR="00617CC1" w:rsidRPr="00D17224" w:rsidRDefault="00617CC1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      </w:r>
          </w:p>
          <w:p w14:paraId="61713C48" w14:textId="77777777" w:rsidR="00617CC1" w:rsidRPr="00D17224" w:rsidRDefault="00617CC1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 xml:space="preserve"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 </w:t>
            </w:r>
          </w:p>
          <w:p w14:paraId="50226DAC" w14:textId="77777777" w:rsidR="00617CC1" w:rsidRPr="00D17224" w:rsidRDefault="00617CC1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>Dane osobowe nie będą podlegać zautomatyzowanemu przetwarzaniu (w tym profilowaniu) ani przekazywane do państw trzecich (państwa nienależące do EOG) lub organizacji międzynarodowych.</w:t>
            </w:r>
          </w:p>
          <w:p w14:paraId="53D63F51" w14:textId="77777777" w:rsidR="00617CC1" w:rsidRPr="00D17224" w:rsidRDefault="00617CC1" w:rsidP="00617CC1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>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      </w:r>
          </w:p>
          <w:p w14:paraId="5A49F70A" w14:textId="63FB09BE" w:rsidR="00774F6D" w:rsidRPr="00330AEE" w:rsidRDefault="00617CC1" w:rsidP="00D17224">
            <w:pPr>
              <w:pStyle w:val="Akapitzlist"/>
              <w:numPr>
                <w:ilvl w:val="0"/>
                <w:numId w:val="3"/>
              </w:numPr>
              <w:jc w:val="both"/>
            </w:pPr>
            <w:r w:rsidRPr="00D17224">
      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      </w:r>
          </w:p>
        </w:tc>
      </w:tr>
    </w:tbl>
    <w:p w14:paraId="5C20F349" w14:textId="77777777" w:rsidR="00BD0EA6" w:rsidRDefault="00BD0EA6" w:rsidP="00D17224"/>
    <w:sectPr w:rsidR="00BD0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4834" w14:textId="77777777" w:rsidR="00AD4E9B" w:rsidRDefault="00AD4E9B" w:rsidP="003F6EEE">
      <w:r>
        <w:separator/>
      </w:r>
    </w:p>
  </w:endnote>
  <w:endnote w:type="continuationSeparator" w:id="0">
    <w:p w14:paraId="14212EC0" w14:textId="77777777" w:rsidR="00AD4E9B" w:rsidRDefault="00AD4E9B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9E38" w14:textId="77777777" w:rsidR="00AD4E9B" w:rsidRDefault="00AD4E9B" w:rsidP="003F6EEE">
      <w:r>
        <w:separator/>
      </w:r>
    </w:p>
  </w:footnote>
  <w:footnote w:type="continuationSeparator" w:id="0">
    <w:p w14:paraId="05FD1DED" w14:textId="77777777" w:rsidR="00AD4E9B" w:rsidRDefault="00AD4E9B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34043240" w14:textId="77777777" w:rsidTr="00D17224">
      <w:trPr>
        <w:cantSplit/>
        <w:trHeight w:val="694"/>
        <w:jc w:val="center"/>
      </w:trPr>
      <w:tc>
        <w:tcPr>
          <w:tcW w:w="1984" w:type="dxa"/>
          <w:vAlign w:val="bottom"/>
        </w:tcPr>
        <w:p w14:paraId="26B95842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C748184" wp14:editId="1C99A323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2F7B9B5E" w14:textId="70E7EA6C" w:rsidR="00127E9D" w:rsidRPr="00127E9D" w:rsidRDefault="00127E9D" w:rsidP="003F6EEE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 w:rsidRPr="00127E9D">
            <w:rPr>
              <w:b/>
              <w:sz w:val="32"/>
              <w:szCs w:val="32"/>
            </w:rPr>
            <w:t xml:space="preserve">Klauzula informacyjna dla </w:t>
          </w:r>
          <w:r w:rsidR="003D0BF8">
            <w:rPr>
              <w:b/>
              <w:sz w:val="32"/>
              <w:szCs w:val="32"/>
            </w:rPr>
            <w:t>warsztatów edukacji ekologicznej</w:t>
          </w:r>
        </w:p>
      </w:tc>
    </w:tr>
  </w:tbl>
  <w:p w14:paraId="20089792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D31"/>
    <w:multiLevelType w:val="hybridMultilevel"/>
    <w:tmpl w:val="F2E4DFD4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150170BA"/>
    <w:multiLevelType w:val="hybridMultilevel"/>
    <w:tmpl w:val="6E6EE084"/>
    <w:lvl w:ilvl="0" w:tplc="EA00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CE0"/>
    <w:multiLevelType w:val="hybridMultilevel"/>
    <w:tmpl w:val="54DCE3E0"/>
    <w:lvl w:ilvl="0" w:tplc="AA2006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6295"/>
    <w:multiLevelType w:val="hybridMultilevel"/>
    <w:tmpl w:val="86E68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4232E2"/>
    <w:multiLevelType w:val="hybridMultilevel"/>
    <w:tmpl w:val="58BA67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4F10F7"/>
    <w:multiLevelType w:val="hybridMultilevel"/>
    <w:tmpl w:val="EFC2935E"/>
    <w:lvl w:ilvl="0" w:tplc="7B9215A2">
      <w:start w:val="8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CA7A6C"/>
    <w:multiLevelType w:val="hybridMultilevel"/>
    <w:tmpl w:val="1B165D80"/>
    <w:lvl w:ilvl="0" w:tplc="04150005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1" w15:restartNumberingAfterBreak="0">
    <w:nsid w:val="690E1D5C"/>
    <w:multiLevelType w:val="hybridMultilevel"/>
    <w:tmpl w:val="1F28A35E"/>
    <w:lvl w:ilvl="0" w:tplc="EA00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6268">
    <w:abstractNumId w:val="12"/>
  </w:num>
  <w:num w:numId="2" w16cid:durableId="1282999157">
    <w:abstractNumId w:val="2"/>
  </w:num>
  <w:num w:numId="3" w16cid:durableId="336689944">
    <w:abstractNumId w:val="3"/>
  </w:num>
  <w:num w:numId="4" w16cid:durableId="1493763010">
    <w:abstractNumId w:val="4"/>
  </w:num>
  <w:num w:numId="5" w16cid:durableId="388307046">
    <w:abstractNumId w:val="5"/>
  </w:num>
  <w:num w:numId="6" w16cid:durableId="1609043933">
    <w:abstractNumId w:val="6"/>
  </w:num>
  <w:num w:numId="7" w16cid:durableId="149257521">
    <w:abstractNumId w:val="9"/>
  </w:num>
  <w:num w:numId="8" w16cid:durableId="1684740403">
    <w:abstractNumId w:val="0"/>
  </w:num>
  <w:num w:numId="9" w16cid:durableId="1179926604">
    <w:abstractNumId w:val="1"/>
  </w:num>
  <w:num w:numId="10" w16cid:durableId="1201896202">
    <w:abstractNumId w:val="10"/>
  </w:num>
  <w:num w:numId="11" w16cid:durableId="1736776265">
    <w:abstractNumId w:val="8"/>
  </w:num>
  <w:num w:numId="12" w16cid:durableId="610673543">
    <w:abstractNumId w:val="11"/>
  </w:num>
  <w:num w:numId="13" w16cid:durableId="9766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4FE8"/>
    <w:rsid w:val="00040CF4"/>
    <w:rsid w:val="000424DB"/>
    <w:rsid w:val="0005710B"/>
    <w:rsid w:val="0010604B"/>
    <w:rsid w:val="00110DF3"/>
    <w:rsid w:val="00127E9D"/>
    <w:rsid w:val="00245DE3"/>
    <w:rsid w:val="00250AB3"/>
    <w:rsid w:val="0028635D"/>
    <w:rsid w:val="00324419"/>
    <w:rsid w:val="00330AEE"/>
    <w:rsid w:val="00334EFC"/>
    <w:rsid w:val="00352D45"/>
    <w:rsid w:val="00385449"/>
    <w:rsid w:val="003D0BF8"/>
    <w:rsid w:val="003F3932"/>
    <w:rsid w:val="003F6EEE"/>
    <w:rsid w:val="004469CF"/>
    <w:rsid w:val="00473AD0"/>
    <w:rsid w:val="0047532E"/>
    <w:rsid w:val="0048287E"/>
    <w:rsid w:val="004D0E71"/>
    <w:rsid w:val="00516452"/>
    <w:rsid w:val="00530F97"/>
    <w:rsid w:val="005578C8"/>
    <w:rsid w:val="00585FAB"/>
    <w:rsid w:val="005E55FD"/>
    <w:rsid w:val="005E6FEA"/>
    <w:rsid w:val="00617CC1"/>
    <w:rsid w:val="00677F69"/>
    <w:rsid w:val="00721F8B"/>
    <w:rsid w:val="00726290"/>
    <w:rsid w:val="00742C37"/>
    <w:rsid w:val="00762737"/>
    <w:rsid w:val="007679BF"/>
    <w:rsid w:val="00774F6D"/>
    <w:rsid w:val="00775A44"/>
    <w:rsid w:val="007B4CFA"/>
    <w:rsid w:val="007F4452"/>
    <w:rsid w:val="00931E43"/>
    <w:rsid w:val="00956A3A"/>
    <w:rsid w:val="00977218"/>
    <w:rsid w:val="00A83E82"/>
    <w:rsid w:val="00AD4E9B"/>
    <w:rsid w:val="00AE1622"/>
    <w:rsid w:val="00B0515A"/>
    <w:rsid w:val="00B417F1"/>
    <w:rsid w:val="00B57332"/>
    <w:rsid w:val="00BD0EA6"/>
    <w:rsid w:val="00BE0279"/>
    <w:rsid w:val="00BF3B76"/>
    <w:rsid w:val="00C67F25"/>
    <w:rsid w:val="00D17224"/>
    <w:rsid w:val="00D33EEF"/>
    <w:rsid w:val="00D74C0B"/>
    <w:rsid w:val="00DE79CC"/>
    <w:rsid w:val="00E549BC"/>
    <w:rsid w:val="00F4381F"/>
    <w:rsid w:val="00F95573"/>
    <w:rsid w:val="00F97B81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0963C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basedOn w:val="Domylnaczcionkaakapitu"/>
    <w:uiPriority w:val="99"/>
    <w:unhideWhenUsed/>
    <w:rsid w:val="00931E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E4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D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2019-06-06T06:55:00Z</cp:lastPrinted>
  <dcterms:created xsi:type="dcterms:W3CDTF">2025-05-26T11:29:00Z</dcterms:created>
  <dcterms:modified xsi:type="dcterms:W3CDTF">2025-05-26T11:29:00Z</dcterms:modified>
</cp:coreProperties>
</file>